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EA7" w:rsidRPr="00463B74" w:rsidRDefault="00333EA7" w:rsidP="00333EA7">
      <w:pPr>
        <w:pStyle w:val="2"/>
        <w:tabs>
          <w:tab w:val="left" w:pos="1134"/>
        </w:tabs>
        <w:spacing w:after="0" w:line="240" w:lineRule="auto"/>
        <w:ind w:left="0" w:firstLine="567"/>
        <w:jc w:val="both"/>
        <w:rPr>
          <w:rFonts w:ascii="Montserrat" w:hAnsi="Montserrat"/>
          <w:sz w:val="24"/>
          <w:szCs w:val="24"/>
        </w:rPr>
      </w:pPr>
      <w:r w:rsidRPr="00463B74">
        <w:rPr>
          <w:rFonts w:ascii="Montserrat" w:hAnsi="Montserrat"/>
          <w:sz w:val="24"/>
          <w:szCs w:val="24"/>
        </w:rPr>
        <w:t>Обращаем Ваше внимание на необходимость четкого структурирования Вашей работы.</w:t>
      </w:r>
    </w:p>
    <w:p w:rsidR="00333EA7" w:rsidRPr="00463B74" w:rsidRDefault="00333EA7" w:rsidP="00333EA7">
      <w:pPr>
        <w:numPr>
          <w:ilvl w:val="0"/>
          <w:numId w:val="1"/>
        </w:numPr>
        <w:tabs>
          <w:tab w:val="clear" w:pos="900"/>
          <w:tab w:val="left" w:pos="1134"/>
        </w:tabs>
        <w:autoSpaceDN w:val="0"/>
        <w:ind w:left="0" w:firstLine="567"/>
        <w:rPr>
          <w:rFonts w:ascii="Montserrat" w:hAnsi="Montserrat"/>
          <w:bCs/>
          <w:szCs w:val="24"/>
        </w:rPr>
      </w:pPr>
      <w:r w:rsidRPr="00463B74">
        <w:rPr>
          <w:rFonts w:ascii="Montserrat" w:hAnsi="Montserrat"/>
          <w:bCs/>
          <w:szCs w:val="24"/>
        </w:rPr>
        <w:t xml:space="preserve">Индекс </w:t>
      </w:r>
      <w:r w:rsidRPr="00463B74">
        <w:rPr>
          <w:rFonts w:ascii="Montserrat" w:hAnsi="Montserrat"/>
          <w:b/>
          <w:bCs/>
          <w:szCs w:val="24"/>
        </w:rPr>
        <w:t>МРНТИ</w:t>
      </w:r>
      <w:r w:rsidRPr="00463B74">
        <w:rPr>
          <w:rStyle w:val="a3"/>
          <w:rFonts w:ascii="Montserrat" w:hAnsi="Montserrat"/>
          <w:bCs/>
          <w:szCs w:val="24"/>
        </w:rPr>
        <w:footnoteReference w:id="1"/>
      </w:r>
      <w:r w:rsidRPr="00463B74">
        <w:rPr>
          <w:rFonts w:ascii="Montserrat" w:hAnsi="Montserrat"/>
          <w:bCs/>
          <w:szCs w:val="24"/>
        </w:rPr>
        <w:t xml:space="preserve"> – на первой странице в левом верхнем углу.</w:t>
      </w:r>
    </w:p>
    <w:p w:rsidR="00333EA7" w:rsidRPr="00463B74" w:rsidRDefault="00333EA7" w:rsidP="00333EA7">
      <w:pPr>
        <w:numPr>
          <w:ilvl w:val="0"/>
          <w:numId w:val="1"/>
        </w:numPr>
        <w:tabs>
          <w:tab w:val="clear" w:pos="900"/>
          <w:tab w:val="left" w:pos="1134"/>
        </w:tabs>
        <w:autoSpaceDN w:val="0"/>
        <w:ind w:left="0" w:firstLine="567"/>
        <w:rPr>
          <w:rFonts w:ascii="Montserrat" w:hAnsi="Montserrat"/>
          <w:bCs/>
          <w:szCs w:val="24"/>
        </w:rPr>
      </w:pPr>
      <w:r w:rsidRPr="00463B74">
        <w:rPr>
          <w:rFonts w:ascii="Montserrat" w:hAnsi="Montserrat"/>
          <w:bCs/>
          <w:szCs w:val="24"/>
        </w:rPr>
        <w:t xml:space="preserve">На первой странице </w:t>
      </w:r>
      <w:r w:rsidRPr="00463B74">
        <w:rPr>
          <w:rFonts w:ascii="Montserrat" w:hAnsi="Montserrat"/>
          <w:bCs/>
          <w:szCs w:val="24"/>
          <w:lang w:val="kk-KZ"/>
        </w:rPr>
        <w:t>после МРНТИ по центру –</w:t>
      </w:r>
      <w:r w:rsidRPr="00463B74">
        <w:rPr>
          <w:rFonts w:ascii="Montserrat" w:hAnsi="Montserrat"/>
          <w:bCs/>
          <w:szCs w:val="24"/>
        </w:rPr>
        <w:t xml:space="preserve"> инициалы и фамилии всех авторов</w:t>
      </w:r>
      <w:r w:rsidRPr="00463B74">
        <w:rPr>
          <w:rFonts w:ascii="Montserrat" w:hAnsi="Montserrat"/>
          <w:bCs/>
          <w:szCs w:val="24"/>
          <w:lang w:val="kk-KZ"/>
        </w:rPr>
        <w:t>, место работы курсивным шрифтом; город и страна (город и страна в скобках курсивный)</w:t>
      </w:r>
      <w:r w:rsidRPr="00463B74">
        <w:rPr>
          <w:rFonts w:ascii="Montserrat" w:hAnsi="Montserrat"/>
          <w:bCs/>
          <w:szCs w:val="24"/>
        </w:rPr>
        <w:t xml:space="preserve"> (см. </w:t>
      </w:r>
      <w:r w:rsidR="004E4D2A" w:rsidRPr="00463B74">
        <w:rPr>
          <w:rFonts w:ascii="Montserrat" w:hAnsi="Montserrat"/>
          <w:bCs/>
          <w:szCs w:val="24"/>
        </w:rPr>
        <w:t>П</w:t>
      </w:r>
      <w:r w:rsidRPr="00463B74">
        <w:rPr>
          <w:rFonts w:ascii="Montserrat" w:hAnsi="Montserrat"/>
          <w:bCs/>
          <w:szCs w:val="24"/>
        </w:rPr>
        <w:t>риложение 1).</w:t>
      </w:r>
    </w:p>
    <w:p w:rsidR="00333EA7" w:rsidRPr="00463B74" w:rsidRDefault="00333EA7" w:rsidP="00333EA7">
      <w:pPr>
        <w:numPr>
          <w:ilvl w:val="0"/>
          <w:numId w:val="1"/>
        </w:numPr>
        <w:tabs>
          <w:tab w:val="clear" w:pos="900"/>
          <w:tab w:val="left" w:pos="1134"/>
        </w:tabs>
        <w:autoSpaceDN w:val="0"/>
        <w:ind w:left="0" w:firstLine="567"/>
        <w:rPr>
          <w:rFonts w:ascii="Montserrat" w:hAnsi="Montserrat"/>
          <w:bCs/>
          <w:szCs w:val="24"/>
        </w:rPr>
      </w:pPr>
      <w:r w:rsidRPr="00463B74">
        <w:rPr>
          <w:rFonts w:ascii="Montserrat" w:hAnsi="Montserrat"/>
          <w:bCs/>
          <w:szCs w:val="24"/>
        </w:rPr>
        <w:t xml:space="preserve">Классификатор </w:t>
      </w:r>
      <w:r w:rsidRPr="00463B74">
        <w:rPr>
          <w:rFonts w:ascii="Montserrat" w:hAnsi="Montserrat"/>
          <w:b/>
          <w:bCs/>
          <w:szCs w:val="24"/>
        </w:rPr>
        <w:t>УДК</w:t>
      </w:r>
      <w:r w:rsidRPr="00463B74">
        <w:rPr>
          <w:rStyle w:val="a3"/>
          <w:rFonts w:ascii="Montserrat" w:hAnsi="Montserrat"/>
          <w:bCs/>
          <w:szCs w:val="24"/>
        </w:rPr>
        <w:footnoteReference w:id="2"/>
      </w:r>
    </w:p>
    <w:p w:rsidR="00333EA7" w:rsidRPr="00463B74" w:rsidRDefault="00333EA7" w:rsidP="00333EA7">
      <w:pPr>
        <w:numPr>
          <w:ilvl w:val="0"/>
          <w:numId w:val="1"/>
        </w:numPr>
        <w:tabs>
          <w:tab w:val="clear" w:pos="900"/>
          <w:tab w:val="left" w:pos="1134"/>
        </w:tabs>
        <w:autoSpaceDN w:val="0"/>
        <w:ind w:left="0" w:firstLine="567"/>
        <w:rPr>
          <w:rFonts w:ascii="Montserrat" w:hAnsi="Montserrat"/>
          <w:bCs/>
          <w:szCs w:val="24"/>
        </w:rPr>
      </w:pPr>
      <w:r w:rsidRPr="00463B74">
        <w:rPr>
          <w:rFonts w:ascii="Montserrat" w:hAnsi="Montserrat"/>
          <w:bCs/>
          <w:szCs w:val="24"/>
        </w:rPr>
        <w:t>Заголовок по центру страницы. Название статьи должно быть кратким (не более 10 слов), но информативным, отражать основной результат исследования. Заголовок набирается полужирными прописными буквами, размер шрифта 14, в заглавии не допускается употребление сокращений, кроме общепризнанных.</w:t>
      </w:r>
      <w:r w:rsidRPr="00463B74">
        <w:rPr>
          <w:rFonts w:ascii="Montserrat" w:hAnsi="Montserrat"/>
          <w:bCs/>
          <w:szCs w:val="24"/>
          <w:lang w:val="kk-KZ"/>
        </w:rPr>
        <w:t xml:space="preserve"> </w:t>
      </w:r>
    </w:p>
    <w:p w:rsidR="00333EA7" w:rsidRPr="00463B74" w:rsidRDefault="00333EA7" w:rsidP="00333EA7">
      <w:pPr>
        <w:numPr>
          <w:ilvl w:val="0"/>
          <w:numId w:val="1"/>
        </w:numPr>
        <w:tabs>
          <w:tab w:val="clear" w:pos="900"/>
        </w:tabs>
        <w:autoSpaceDN w:val="0"/>
        <w:ind w:left="0" w:firstLine="567"/>
        <w:rPr>
          <w:rFonts w:ascii="Montserrat" w:hAnsi="Montserrat"/>
          <w:bCs/>
          <w:szCs w:val="24"/>
        </w:rPr>
      </w:pPr>
      <w:r w:rsidRPr="00463B74">
        <w:rPr>
          <w:rFonts w:ascii="Montserrat" w:hAnsi="Montserrat"/>
          <w:bCs/>
          <w:szCs w:val="24"/>
        </w:rPr>
        <w:t>Аннотация (</w:t>
      </w:r>
      <w:r w:rsidRPr="00463B74">
        <w:rPr>
          <w:rFonts w:ascii="Montserrat" w:hAnsi="Montserrat"/>
          <w:szCs w:val="24"/>
        </w:rPr>
        <w:t>8-</w:t>
      </w:r>
      <w:r w:rsidRPr="00463B74">
        <w:rPr>
          <w:rFonts w:ascii="Montserrat" w:hAnsi="Montserrat"/>
          <w:szCs w:val="24"/>
          <w:lang w:val="kk-KZ"/>
        </w:rPr>
        <w:t>10</w:t>
      </w:r>
      <w:r w:rsidRPr="00463B74">
        <w:rPr>
          <w:rFonts w:ascii="Montserrat" w:hAnsi="Montserrat"/>
          <w:szCs w:val="24"/>
        </w:rPr>
        <w:t xml:space="preserve"> предложений)</w:t>
      </w:r>
      <w:r w:rsidRPr="00463B74">
        <w:rPr>
          <w:rFonts w:ascii="Montserrat" w:hAnsi="Montserrat"/>
          <w:bCs/>
          <w:szCs w:val="24"/>
        </w:rPr>
        <w:t>. Отражает тематику статьи, практическую ценность, новизну, основные положения</w:t>
      </w:r>
      <w:r w:rsidR="002D27C0" w:rsidRPr="00463B74">
        <w:rPr>
          <w:rFonts w:ascii="Montserrat" w:hAnsi="Montserrat"/>
          <w:bCs/>
          <w:szCs w:val="24"/>
          <w:lang w:val="kk-KZ"/>
        </w:rPr>
        <w:t>,</w:t>
      </w:r>
      <w:r w:rsidR="004E4D2A" w:rsidRPr="00463B74">
        <w:rPr>
          <w:rFonts w:ascii="Montserrat" w:hAnsi="Montserrat"/>
          <w:bCs/>
          <w:szCs w:val="24"/>
          <w:lang w:val="kk-KZ"/>
        </w:rPr>
        <w:t xml:space="preserve"> </w:t>
      </w:r>
      <w:r w:rsidR="002D27C0" w:rsidRPr="00463B74">
        <w:rPr>
          <w:rFonts w:ascii="Montserrat" w:hAnsi="Montserrat"/>
          <w:bCs/>
          <w:szCs w:val="24"/>
          <w:lang w:val="kk-KZ"/>
        </w:rPr>
        <w:t>методы</w:t>
      </w:r>
      <w:r w:rsidRPr="00463B74">
        <w:rPr>
          <w:rFonts w:ascii="Montserrat" w:hAnsi="Montserrat"/>
          <w:bCs/>
          <w:szCs w:val="24"/>
        </w:rPr>
        <w:t xml:space="preserve"> и выводы исследований.</w:t>
      </w:r>
    </w:p>
    <w:p w:rsidR="00333EA7" w:rsidRPr="00463B74" w:rsidRDefault="00333EA7" w:rsidP="00333EA7">
      <w:pPr>
        <w:numPr>
          <w:ilvl w:val="0"/>
          <w:numId w:val="1"/>
        </w:numPr>
        <w:tabs>
          <w:tab w:val="clear" w:pos="900"/>
          <w:tab w:val="left" w:pos="1134"/>
        </w:tabs>
        <w:autoSpaceDN w:val="0"/>
        <w:ind w:left="0" w:firstLine="567"/>
        <w:rPr>
          <w:rFonts w:ascii="Montserrat" w:hAnsi="Montserrat"/>
          <w:bCs/>
          <w:szCs w:val="24"/>
        </w:rPr>
      </w:pPr>
      <w:r w:rsidRPr="00463B74">
        <w:rPr>
          <w:rFonts w:ascii="Montserrat" w:hAnsi="Montserrat"/>
          <w:bCs/>
          <w:szCs w:val="24"/>
        </w:rPr>
        <w:t xml:space="preserve">Ключевые слова (не </w:t>
      </w:r>
      <w:r w:rsidRPr="00463B74">
        <w:rPr>
          <w:rFonts w:ascii="Montserrat" w:hAnsi="Montserrat"/>
          <w:bCs/>
          <w:szCs w:val="24"/>
          <w:lang w:val="kk-KZ"/>
        </w:rPr>
        <w:t>бол</w:t>
      </w:r>
      <w:r w:rsidRPr="00463B74">
        <w:rPr>
          <w:rFonts w:ascii="Montserrat" w:hAnsi="Montserrat"/>
          <w:bCs/>
          <w:szCs w:val="24"/>
        </w:rPr>
        <w:t>ее</w:t>
      </w:r>
      <w:r w:rsidRPr="00463B74">
        <w:rPr>
          <w:rFonts w:ascii="Montserrat" w:hAnsi="Montserrat"/>
          <w:bCs/>
          <w:szCs w:val="24"/>
          <w:lang w:val="kk-KZ"/>
        </w:rPr>
        <w:t xml:space="preserve"> </w:t>
      </w:r>
      <w:r w:rsidRPr="00463B74">
        <w:rPr>
          <w:rFonts w:ascii="Montserrat" w:hAnsi="Montserrat"/>
          <w:bCs/>
          <w:szCs w:val="24"/>
        </w:rPr>
        <w:t>5</w:t>
      </w:r>
      <w:r w:rsidRPr="00463B74">
        <w:rPr>
          <w:rFonts w:ascii="Montserrat" w:hAnsi="Montserrat"/>
          <w:bCs/>
          <w:szCs w:val="24"/>
          <w:lang w:val="kk-KZ"/>
        </w:rPr>
        <w:t>-7</w:t>
      </w:r>
      <w:r w:rsidRPr="00463B74">
        <w:rPr>
          <w:rFonts w:ascii="Montserrat" w:hAnsi="Montserrat"/>
          <w:bCs/>
          <w:szCs w:val="24"/>
        </w:rPr>
        <w:t>).</w:t>
      </w:r>
    </w:p>
    <w:p w:rsidR="00333EA7" w:rsidRPr="00463B74" w:rsidRDefault="00333EA7" w:rsidP="00333EA7">
      <w:pPr>
        <w:tabs>
          <w:tab w:val="left" w:pos="1134"/>
        </w:tabs>
        <w:autoSpaceDN w:val="0"/>
        <w:ind w:firstLine="567"/>
        <w:rPr>
          <w:rFonts w:ascii="Montserrat" w:hAnsi="Montserrat"/>
          <w:b/>
          <w:bCs/>
          <w:i/>
          <w:szCs w:val="24"/>
        </w:rPr>
      </w:pPr>
    </w:p>
    <w:p w:rsidR="00333EA7" w:rsidRPr="00463B74" w:rsidRDefault="00333EA7" w:rsidP="00333EA7">
      <w:pPr>
        <w:tabs>
          <w:tab w:val="left" w:pos="1134"/>
        </w:tabs>
        <w:autoSpaceDN w:val="0"/>
        <w:ind w:firstLine="567"/>
        <w:rPr>
          <w:rFonts w:ascii="Montserrat" w:hAnsi="Montserrat"/>
          <w:b/>
          <w:bCs/>
          <w:i/>
          <w:szCs w:val="24"/>
        </w:rPr>
      </w:pPr>
      <w:r w:rsidRPr="00463B74">
        <w:rPr>
          <w:rFonts w:ascii="Montserrat" w:hAnsi="Montserrat"/>
          <w:b/>
          <w:bCs/>
          <w:i/>
          <w:szCs w:val="24"/>
        </w:rPr>
        <w:t>Название статьи, сведения об авторах, аннотация и ключевые слова предоставляются на трех языках</w:t>
      </w:r>
      <w:r w:rsidRPr="00463B74">
        <w:rPr>
          <w:rFonts w:ascii="Montserrat" w:hAnsi="Montserrat"/>
          <w:b/>
          <w:bCs/>
          <w:i/>
          <w:szCs w:val="24"/>
          <w:lang w:val="kk-KZ"/>
        </w:rPr>
        <w:t xml:space="preserve"> курсивом</w:t>
      </w:r>
      <w:r w:rsidRPr="00463B74">
        <w:rPr>
          <w:rFonts w:ascii="Montserrat" w:hAnsi="Montserrat"/>
          <w:b/>
          <w:bCs/>
          <w:i/>
          <w:szCs w:val="24"/>
        </w:rPr>
        <w:t>: казахском, русском и английском. Автор для корреспонденции указывается первым и обозначается знаком 1.</w:t>
      </w:r>
    </w:p>
    <w:p w:rsidR="00333EA7" w:rsidRPr="00463B74" w:rsidRDefault="00333EA7" w:rsidP="00333EA7">
      <w:pPr>
        <w:tabs>
          <w:tab w:val="left" w:pos="1134"/>
        </w:tabs>
        <w:autoSpaceDN w:val="0"/>
        <w:ind w:firstLine="567"/>
        <w:rPr>
          <w:rFonts w:ascii="Montserrat" w:hAnsi="Montserrat"/>
          <w:b/>
          <w:bCs/>
          <w:i/>
          <w:szCs w:val="24"/>
        </w:rPr>
      </w:pPr>
    </w:p>
    <w:p w:rsidR="00333EA7" w:rsidRPr="00463B74" w:rsidRDefault="00333EA7" w:rsidP="00333EA7">
      <w:pPr>
        <w:numPr>
          <w:ilvl w:val="0"/>
          <w:numId w:val="1"/>
        </w:numPr>
        <w:tabs>
          <w:tab w:val="clear" w:pos="900"/>
          <w:tab w:val="left" w:pos="1134"/>
        </w:tabs>
        <w:autoSpaceDN w:val="0"/>
        <w:ind w:left="0" w:firstLine="567"/>
        <w:rPr>
          <w:rFonts w:ascii="Montserrat" w:hAnsi="Montserrat"/>
          <w:bCs/>
          <w:szCs w:val="24"/>
        </w:rPr>
      </w:pPr>
      <w:r w:rsidRPr="00463B74">
        <w:rPr>
          <w:rFonts w:ascii="Montserrat" w:hAnsi="Montserrat"/>
          <w:bCs/>
          <w:szCs w:val="24"/>
          <w:lang w:val="kk-KZ"/>
        </w:rPr>
        <w:t>Через два пробела публикуется основной текст, состоящий из рубрик:</w:t>
      </w:r>
    </w:p>
    <w:p w:rsidR="00333EA7" w:rsidRPr="00463B74" w:rsidRDefault="00333EA7" w:rsidP="00333EA7">
      <w:pPr>
        <w:tabs>
          <w:tab w:val="left" w:pos="1134"/>
        </w:tabs>
        <w:autoSpaceDN w:val="0"/>
        <w:ind w:firstLine="567"/>
        <w:rPr>
          <w:rFonts w:ascii="Montserrat" w:hAnsi="Montserrat"/>
          <w:bCs/>
          <w:szCs w:val="24"/>
        </w:rPr>
      </w:pPr>
      <w:r w:rsidRPr="00463B74">
        <w:rPr>
          <w:rFonts w:ascii="Montserrat" w:hAnsi="Montserrat"/>
          <w:b/>
          <w:bCs/>
          <w:szCs w:val="24"/>
        </w:rPr>
        <w:t>Введение</w:t>
      </w:r>
      <w:r w:rsidRPr="00463B74">
        <w:rPr>
          <w:rFonts w:ascii="Montserrat" w:hAnsi="Montserrat"/>
          <w:b/>
          <w:bCs/>
          <w:szCs w:val="24"/>
          <w:lang w:val="kk-KZ"/>
        </w:rPr>
        <w:t xml:space="preserve">. </w:t>
      </w:r>
      <w:r w:rsidRPr="00463B74">
        <w:rPr>
          <w:rFonts w:ascii="Montserrat" w:hAnsi="Montserrat"/>
          <w:bCs/>
          <w:szCs w:val="24"/>
        </w:rPr>
        <w:t>Во введении необходимо указать проблему исследования</w:t>
      </w:r>
      <w:r w:rsidR="004E4D2A" w:rsidRPr="00463B74">
        <w:rPr>
          <w:rFonts w:ascii="Montserrat" w:hAnsi="Montserrat"/>
          <w:bCs/>
          <w:szCs w:val="24"/>
        </w:rPr>
        <w:t>,</w:t>
      </w:r>
      <w:r w:rsidRPr="00463B74">
        <w:rPr>
          <w:rFonts w:ascii="Montserrat" w:hAnsi="Montserrat"/>
          <w:bCs/>
          <w:szCs w:val="24"/>
        </w:rPr>
        <w:t xml:space="preserve"> ее практическое значение</w:t>
      </w:r>
      <w:r w:rsidR="004E4D2A" w:rsidRPr="00463B74">
        <w:rPr>
          <w:rFonts w:ascii="Montserrat" w:hAnsi="Montserrat"/>
          <w:bCs/>
          <w:szCs w:val="24"/>
        </w:rPr>
        <w:t>, актуальность и новизну</w:t>
      </w:r>
      <w:r w:rsidRPr="00463B74">
        <w:rPr>
          <w:rFonts w:ascii="Montserrat" w:hAnsi="Montserrat"/>
          <w:bCs/>
          <w:szCs w:val="24"/>
        </w:rPr>
        <w:t xml:space="preserve">. </w:t>
      </w:r>
      <w:r w:rsidRPr="00463B74">
        <w:rPr>
          <w:rFonts w:ascii="Montserrat" w:hAnsi="Montserrat"/>
          <w:bCs/>
          <w:szCs w:val="24"/>
          <w:lang w:val="kk-KZ"/>
        </w:rPr>
        <w:t>Д</w:t>
      </w:r>
      <w:r w:rsidRPr="00463B74">
        <w:rPr>
          <w:rFonts w:ascii="Montserrat" w:hAnsi="Montserrat"/>
          <w:bCs/>
          <w:szCs w:val="24"/>
        </w:rPr>
        <w:t>алее при написании статьи следует раскрыть указанную актуальность.</w:t>
      </w:r>
    </w:p>
    <w:p w:rsidR="00333EA7" w:rsidRPr="00463B74" w:rsidRDefault="00333EA7" w:rsidP="00333EA7">
      <w:pPr>
        <w:tabs>
          <w:tab w:val="left" w:pos="1134"/>
        </w:tabs>
        <w:autoSpaceDN w:val="0"/>
        <w:ind w:firstLine="567"/>
        <w:rPr>
          <w:rFonts w:ascii="Montserrat" w:hAnsi="Montserrat"/>
          <w:bCs/>
          <w:strike/>
          <w:szCs w:val="24"/>
        </w:rPr>
      </w:pPr>
      <w:r w:rsidRPr="00463B74">
        <w:rPr>
          <w:rFonts w:ascii="Montserrat" w:hAnsi="Montserrat"/>
          <w:b/>
          <w:bCs/>
          <w:szCs w:val="24"/>
        </w:rPr>
        <w:t>М</w:t>
      </w:r>
      <w:r w:rsidRPr="00463B74">
        <w:rPr>
          <w:rFonts w:ascii="Montserrat" w:hAnsi="Montserrat"/>
          <w:b/>
          <w:bCs/>
          <w:szCs w:val="24"/>
          <w:lang w:val="kk-KZ"/>
        </w:rPr>
        <w:t>атериалы и м</w:t>
      </w:r>
      <w:proofErr w:type="spellStart"/>
      <w:r w:rsidRPr="00463B74">
        <w:rPr>
          <w:rFonts w:ascii="Montserrat" w:hAnsi="Montserrat"/>
          <w:b/>
          <w:bCs/>
          <w:szCs w:val="24"/>
        </w:rPr>
        <w:t>етоды</w:t>
      </w:r>
      <w:proofErr w:type="spellEnd"/>
      <w:r w:rsidRPr="00463B74">
        <w:rPr>
          <w:rFonts w:ascii="Montserrat" w:hAnsi="Montserrat"/>
          <w:b/>
          <w:bCs/>
          <w:szCs w:val="24"/>
        </w:rPr>
        <w:t xml:space="preserve"> исследования</w:t>
      </w:r>
      <w:r w:rsidRPr="00463B74">
        <w:rPr>
          <w:rFonts w:ascii="Montserrat" w:hAnsi="Montserrat"/>
          <w:b/>
          <w:bCs/>
          <w:szCs w:val="24"/>
          <w:lang w:val="kk-KZ"/>
        </w:rPr>
        <w:t xml:space="preserve">. </w:t>
      </w:r>
      <w:r w:rsidRPr="00463B74">
        <w:rPr>
          <w:rFonts w:ascii="Montserrat" w:hAnsi="Montserrat"/>
          <w:bCs/>
          <w:szCs w:val="24"/>
        </w:rPr>
        <w:t xml:space="preserve">Описать организацию эксперимента, используемые методики, дать подробные сведения об объекте исследования. </w:t>
      </w:r>
    </w:p>
    <w:p w:rsidR="00333EA7" w:rsidRPr="00463B74" w:rsidRDefault="00333EA7" w:rsidP="00333EA7">
      <w:pPr>
        <w:tabs>
          <w:tab w:val="left" w:pos="1134"/>
        </w:tabs>
        <w:autoSpaceDN w:val="0"/>
        <w:ind w:firstLine="567"/>
        <w:rPr>
          <w:rFonts w:ascii="Montserrat" w:hAnsi="Montserrat"/>
          <w:bCs/>
          <w:szCs w:val="24"/>
          <w:lang w:val="kk-KZ"/>
        </w:rPr>
      </w:pPr>
      <w:r w:rsidRPr="00463B74">
        <w:rPr>
          <w:rFonts w:ascii="Montserrat" w:hAnsi="Montserrat"/>
          <w:b/>
          <w:bCs/>
          <w:szCs w:val="24"/>
        </w:rPr>
        <w:t>Обзор литературы по теме</w:t>
      </w:r>
      <w:r w:rsidRPr="00463B74">
        <w:rPr>
          <w:rFonts w:ascii="Montserrat" w:hAnsi="Montserrat"/>
          <w:b/>
          <w:bCs/>
          <w:szCs w:val="24"/>
          <w:lang w:val="kk-KZ"/>
        </w:rPr>
        <w:t xml:space="preserve">. </w:t>
      </w:r>
      <w:r w:rsidRPr="00463B74">
        <w:rPr>
          <w:rFonts w:ascii="Montserrat" w:hAnsi="Montserrat"/>
          <w:bCs/>
          <w:szCs w:val="24"/>
          <w:lang w:val="kk-KZ"/>
        </w:rPr>
        <w:t xml:space="preserve">Обзор литературы должен включать </w:t>
      </w:r>
      <w:r w:rsidR="001B6E85" w:rsidRPr="00463B74">
        <w:rPr>
          <w:rFonts w:ascii="Montserrat" w:hAnsi="Montserrat"/>
          <w:bCs/>
          <w:szCs w:val="24"/>
          <w:lang w:val="kk-KZ"/>
        </w:rPr>
        <w:t xml:space="preserve">не менее </w:t>
      </w:r>
      <w:r w:rsidRPr="00463B74">
        <w:rPr>
          <w:rFonts w:ascii="Montserrat" w:hAnsi="Montserrat"/>
          <w:bCs/>
          <w:szCs w:val="24"/>
          <w:lang w:val="kk-KZ"/>
        </w:rPr>
        <w:t>8-10 источников,</w:t>
      </w:r>
      <w:r w:rsidR="001B6E85" w:rsidRPr="00463B74">
        <w:rPr>
          <w:rFonts w:ascii="Montserrat" w:hAnsi="Montserrat"/>
          <w:bCs/>
          <w:szCs w:val="24"/>
          <w:lang w:val="kk-KZ"/>
        </w:rPr>
        <w:t xml:space="preserve"> </w:t>
      </w:r>
      <w:r w:rsidRPr="00463B74">
        <w:rPr>
          <w:rFonts w:ascii="Montserrat" w:hAnsi="Montserrat"/>
          <w:bCs/>
          <w:szCs w:val="24"/>
          <w:lang w:val="kk-KZ"/>
        </w:rPr>
        <w:t>на которые автор опирался в ходе своего исследования.</w:t>
      </w:r>
      <w:r w:rsidR="00CC349D" w:rsidRPr="00CC349D">
        <w:rPr>
          <w:rFonts w:ascii="Montserrat" w:hAnsi="Montserrat"/>
          <w:bCs/>
          <w:szCs w:val="24"/>
        </w:rPr>
        <w:t xml:space="preserve"> </w:t>
      </w:r>
      <w:bookmarkStart w:id="0" w:name="_GoBack"/>
      <w:bookmarkEnd w:id="0"/>
      <w:r w:rsidRPr="00463B74">
        <w:rPr>
          <w:rFonts w:ascii="Montserrat" w:hAnsi="Montserrat"/>
          <w:bCs/>
          <w:szCs w:val="24"/>
          <w:lang w:val="kk-KZ"/>
        </w:rPr>
        <w:t>Важно провести детальный анализ этих работ, выделив как сходства, так и различия в подходах авторов, а также критически осмыслить их концепции. Для повышения качества исследования рекомендуется включить как отечественные, так и зарубежные публикации. При этом часть источников должна быть представлена на английском языке, что позволит не только расширить контекст исследования, но и интегрировать международный опыт и подходы в соответствующей области.</w:t>
      </w:r>
    </w:p>
    <w:p w:rsidR="00333EA7" w:rsidRPr="00463B74" w:rsidRDefault="00333EA7" w:rsidP="00333EA7">
      <w:pPr>
        <w:tabs>
          <w:tab w:val="left" w:pos="1134"/>
        </w:tabs>
        <w:autoSpaceDN w:val="0"/>
        <w:ind w:firstLine="567"/>
        <w:rPr>
          <w:rFonts w:ascii="Montserrat" w:hAnsi="Montserrat"/>
          <w:bCs/>
          <w:szCs w:val="24"/>
        </w:rPr>
      </w:pPr>
      <w:r w:rsidRPr="00463B74">
        <w:rPr>
          <w:rFonts w:ascii="Montserrat" w:hAnsi="Montserrat"/>
          <w:bCs/>
          <w:szCs w:val="24"/>
          <w:lang w:val="kk-KZ"/>
        </w:rPr>
        <w:lastRenderedPageBreak/>
        <w:t xml:space="preserve">Особое внимание следует уделить трудам, опубликованным в высокорейтинговых научных журналах, индексируемых в международных базах цитирования, таких как </w:t>
      </w:r>
      <w:r w:rsidR="00031430" w:rsidRPr="00463B74">
        <w:rPr>
          <w:rFonts w:ascii="Montserrat" w:hAnsi="Montserrat"/>
          <w:bCs/>
          <w:szCs w:val="24"/>
          <w:lang w:val="kk-KZ"/>
        </w:rPr>
        <w:t>КОКС</w:t>
      </w:r>
      <w:r w:rsidR="001B6E85" w:rsidRPr="00463B74">
        <w:rPr>
          <w:rFonts w:ascii="Montserrat" w:hAnsi="Montserrat"/>
          <w:bCs/>
          <w:szCs w:val="24"/>
          <w:lang w:val="kk-KZ"/>
        </w:rPr>
        <w:t xml:space="preserve">НВО, </w:t>
      </w:r>
      <w:r w:rsidRPr="00463B74">
        <w:rPr>
          <w:rFonts w:ascii="Montserrat" w:hAnsi="Montserrat"/>
          <w:bCs/>
          <w:szCs w:val="24"/>
          <w:lang w:val="kk-KZ"/>
        </w:rPr>
        <w:t>Scopus, Web of Science, SpringerLink, JSTOR и других. Публикации из этих баз обладают высокой научной репутацией и соответствуют строгим стандартам экспертизы, что делает их приоритетными для использования в научных исследованиях</w:t>
      </w:r>
      <w:r w:rsidRPr="00463B74">
        <w:rPr>
          <w:rFonts w:ascii="Montserrat" w:hAnsi="Montserrat"/>
          <w:bCs/>
          <w:szCs w:val="24"/>
        </w:rPr>
        <w:t>.</w:t>
      </w:r>
    </w:p>
    <w:p w:rsidR="00333EA7" w:rsidRPr="00463B74" w:rsidRDefault="00333EA7" w:rsidP="00333EA7">
      <w:pPr>
        <w:tabs>
          <w:tab w:val="left" w:pos="1134"/>
        </w:tabs>
        <w:autoSpaceDN w:val="0"/>
        <w:ind w:firstLine="567"/>
        <w:rPr>
          <w:rFonts w:ascii="Montserrat" w:hAnsi="Montserrat"/>
          <w:bCs/>
          <w:szCs w:val="24"/>
        </w:rPr>
      </w:pPr>
      <w:r w:rsidRPr="00463B74">
        <w:rPr>
          <w:rFonts w:ascii="Montserrat" w:hAnsi="Montserrat"/>
          <w:b/>
          <w:bCs/>
          <w:szCs w:val="24"/>
        </w:rPr>
        <w:t>Результаты исследования</w:t>
      </w:r>
      <w:r w:rsidRPr="00463B74">
        <w:rPr>
          <w:rFonts w:ascii="Montserrat" w:hAnsi="Montserrat"/>
          <w:b/>
          <w:bCs/>
          <w:szCs w:val="24"/>
          <w:lang w:val="kk-KZ"/>
        </w:rPr>
        <w:t xml:space="preserve">. </w:t>
      </w:r>
      <w:r w:rsidR="005571BB" w:rsidRPr="00463B74">
        <w:rPr>
          <w:rFonts w:ascii="Montserrat" w:hAnsi="Montserrat"/>
          <w:bCs/>
          <w:szCs w:val="24"/>
        </w:rPr>
        <w:t>В эту часть статьи входит о</w:t>
      </w:r>
      <w:r w:rsidRPr="00463B74">
        <w:rPr>
          <w:rFonts w:ascii="Montserrat" w:hAnsi="Montserrat"/>
          <w:bCs/>
          <w:szCs w:val="24"/>
        </w:rPr>
        <w:t xml:space="preserve">писание </w:t>
      </w:r>
      <w:r w:rsidR="005571BB" w:rsidRPr="00463B74">
        <w:rPr>
          <w:rFonts w:ascii="Montserrat" w:hAnsi="Montserrat"/>
          <w:bCs/>
          <w:szCs w:val="24"/>
        </w:rPr>
        <w:t>конкретных результатов и дается их анализ.</w:t>
      </w:r>
      <w:r w:rsidRPr="00463B74">
        <w:rPr>
          <w:rFonts w:ascii="Montserrat" w:hAnsi="Montserrat"/>
          <w:bCs/>
          <w:szCs w:val="24"/>
        </w:rPr>
        <w:t xml:space="preserve"> </w:t>
      </w:r>
      <w:r w:rsidR="005571BB" w:rsidRPr="00463B74">
        <w:rPr>
          <w:rFonts w:ascii="Montserrat" w:hAnsi="Montserrat"/>
          <w:bCs/>
          <w:szCs w:val="24"/>
        </w:rPr>
        <w:t xml:space="preserve">Обоснуйте </w:t>
      </w:r>
      <w:r w:rsidRPr="00463B74">
        <w:rPr>
          <w:rFonts w:ascii="Montserrat" w:hAnsi="Montserrat"/>
          <w:bCs/>
          <w:szCs w:val="24"/>
        </w:rPr>
        <w:t>новаторс</w:t>
      </w:r>
      <w:r w:rsidR="005571BB" w:rsidRPr="00463B74">
        <w:rPr>
          <w:rFonts w:ascii="Montserrat" w:hAnsi="Montserrat"/>
          <w:bCs/>
          <w:szCs w:val="24"/>
        </w:rPr>
        <w:t xml:space="preserve">тво своей работы, научную новизну, раскройте </w:t>
      </w:r>
      <w:r w:rsidRPr="00463B74">
        <w:rPr>
          <w:rFonts w:ascii="Montserrat" w:hAnsi="Montserrat"/>
          <w:bCs/>
          <w:szCs w:val="24"/>
        </w:rPr>
        <w:t>положения, интересные для развития мировой науки. Это самая обстоятельная часть исследования.</w:t>
      </w:r>
    </w:p>
    <w:p w:rsidR="00333EA7" w:rsidRPr="00463B74" w:rsidRDefault="00333EA7" w:rsidP="00333EA7">
      <w:pPr>
        <w:tabs>
          <w:tab w:val="left" w:pos="1134"/>
        </w:tabs>
        <w:autoSpaceDN w:val="0"/>
        <w:ind w:firstLine="567"/>
        <w:rPr>
          <w:rFonts w:ascii="Montserrat" w:hAnsi="Montserrat"/>
          <w:bCs/>
          <w:szCs w:val="24"/>
        </w:rPr>
      </w:pPr>
      <w:r w:rsidRPr="00463B74">
        <w:rPr>
          <w:rFonts w:ascii="Montserrat" w:hAnsi="Montserrat"/>
          <w:b/>
          <w:bCs/>
          <w:szCs w:val="24"/>
        </w:rPr>
        <w:t xml:space="preserve">Обсуждение результатов. </w:t>
      </w:r>
      <w:r w:rsidRPr="00463B74">
        <w:rPr>
          <w:rFonts w:ascii="Montserrat" w:hAnsi="Montserrat"/>
          <w:bCs/>
          <w:szCs w:val="24"/>
        </w:rPr>
        <w:t xml:space="preserve">Дайте интерпретацию полученных данных. </w:t>
      </w:r>
      <w:r w:rsidR="005571BB" w:rsidRPr="00463B74">
        <w:rPr>
          <w:rFonts w:ascii="Montserrat" w:hAnsi="Montserrat"/>
          <w:bCs/>
          <w:szCs w:val="24"/>
        </w:rPr>
        <w:t xml:space="preserve">На этом этапе работы важно объективироваться от полученных результатов и увидеть возможности своего дальнейшего изучения данной темы: </w:t>
      </w:r>
      <w:r w:rsidRPr="00463B74">
        <w:rPr>
          <w:rFonts w:ascii="Montserrat" w:hAnsi="Montserrat"/>
          <w:bCs/>
          <w:szCs w:val="24"/>
        </w:rPr>
        <w:t>сравнит</w:t>
      </w:r>
      <w:r w:rsidR="005571BB" w:rsidRPr="00463B74">
        <w:rPr>
          <w:rFonts w:ascii="Montserrat" w:hAnsi="Montserrat"/>
          <w:bCs/>
          <w:szCs w:val="24"/>
        </w:rPr>
        <w:t>е полученные</w:t>
      </w:r>
      <w:r w:rsidRPr="00463B74">
        <w:rPr>
          <w:rFonts w:ascii="Montserrat" w:hAnsi="Montserrat"/>
          <w:bCs/>
          <w:szCs w:val="24"/>
        </w:rPr>
        <w:t xml:space="preserve"> результаты с </w:t>
      </w:r>
      <w:r w:rsidR="009053CC" w:rsidRPr="00463B74">
        <w:rPr>
          <w:rFonts w:ascii="Montserrat" w:hAnsi="Montserrat"/>
          <w:bCs/>
          <w:szCs w:val="24"/>
        </w:rPr>
        <w:t xml:space="preserve">имеющимися </w:t>
      </w:r>
      <w:r w:rsidRPr="00463B74">
        <w:rPr>
          <w:rFonts w:ascii="Montserrat" w:hAnsi="Montserrat"/>
          <w:bCs/>
          <w:szCs w:val="24"/>
        </w:rPr>
        <w:t>исследованиями, подчеркнув сходств</w:t>
      </w:r>
      <w:r w:rsidR="009053CC" w:rsidRPr="00463B74">
        <w:rPr>
          <w:rFonts w:ascii="Montserrat" w:hAnsi="Montserrat"/>
          <w:bCs/>
          <w:szCs w:val="24"/>
        </w:rPr>
        <w:t>о</w:t>
      </w:r>
      <w:r w:rsidRPr="00463B74">
        <w:rPr>
          <w:rFonts w:ascii="Montserrat" w:hAnsi="Montserrat"/>
          <w:bCs/>
          <w:szCs w:val="24"/>
        </w:rPr>
        <w:t xml:space="preserve"> и различи</w:t>
      </w:r>
      <w:r w:rsidR="009053CC" w:rsidRPr="00463B74">
        <w:rPr>
          <w:rFonts w:ascii="Montserrat" w:hAnsi="Montserrat"/>
          <w:bCs/>
          <w:szCs w:val="24"/>
        </w:rPr>
        <w:t>е</w:t>
      </w:r>
      <w:r w:rsidRPr="00463B74">
        <w:rPr>
          <w:rFonts w:ascii="Montserrat" w:hAnsi="Montserrat"/>
          <w:bCs/>
          <w:szCs w:val="24"/>
        </w:rPr>
        <w:t>, теоретическую и практическую зна</w:t>
      </w:r>
      <w:r w:rsidR="009053CC" w:rsidRPr="00463B74">
        <w:rPr>
          <w:rFonts w:ascii="Montserrat" w:hAnsi="Montserrat"/>
          <w:bCs/>
          <w:szCs w:val="24"/>
        </w:rPr>
        <w:t>чимость,</w:t>
      </w:r>
      <w:r w:rsidRPr="00463B74">
        <w:rPr>
          <w:rFonts w:ascii="Montserrat" w:hAnsi="Montserrat"/>
          <w:bCs/>
          <w:szCs w:val="24"/>
        </w:rPr>
        <w:t xml:space="preserve"> предложит</w:t>
      </w:r>
      <w:r w:rsidR="009053CC" w:rsidRPr="00463B74">
        <w:rPr>
          <w:rFonts w:ascii="Montserrat" w:hAnsi="Montserrat"/>
          <w:bCs/>
          <w:szCs w:val="24"/>
        </w:rPr>
        <w:t>е</w:t>
      </w:r>
      <w:r w:rsidRPr="00463B74">
        <w:rPr>
          <w:rFonts w:ascii="Montserrat" w:hAnsi="Montserrat"/>
          <w:bCs/>
          <w:szCs w:val="24"/>
        </w:rPr>
        <w:t xml:space="preserve"> направления для дальнейших исследований.</w:t>
      </w:r>
    </w:p>
    <w:p w:rsidR="00333EA7" w:rsidRPr="00463B74" w:rsidRDefault="00333EA7" w:rsidP="00333EA7">
      <w:pPr>
        <w:tabs>
          <w:tab w:val="left" w:pos="1134"/>
        </w:tabs>
        <w:autoSpaceDN w:val="0"/>
        <w:ind w:firstLine="567"/>
        <w:rPr>
          <w:rFonts w:ascii="Montserrat" w:hAnsi="Montserrat"/>
          <w:bCs/>
          <w:szCs w:val="24"/>
        </w:rPr>
      </w:pPr>
      <w:r w:rsidRPr="00463B74">
        <w:rPr>
          <w:rFonts w:ascii="Montserrat" w:hAnsi="Montserrat"/>
          <w:b/>
          <w:bCs/>
          <w:szCs w:val="24"/>
        </w:rPr>
        <w:t>Информация о финансировании</w:t>
      </w:r>
      <w:r w:rsidRPr="00463B74">
        <w:rPr>
          <w:rFonts w:ascii="Montserrat" w:hAnsi="Montserrat"/>
          <w:bCs/>
          <w:szCs w:val="24"/>
        </w:rPr>
        <w:t xml:space="preserve"> (если применимо).</w:t>
      </w:r>
    </w:p>
    <w:p w:rsidR="00333EA7" w:rsidRPr="00463B74" w:rsidRDefault="00333EA7" w:rsidP="00333EA7">
      <w:pPr>
        <w:tabs>
          <w:tab w:val="left" w:pos="1134"/>
        </w:tabs>
        <w:autoSpaceDN w:val="0"/>
        <w:ind w:firstLine="567"/>
        <w:rPr>
          <w:rFonts w:ascii="Montserrat" w:hAnsi="Montserrat"/>
          <w:bCs/>
          <w:szCs w:val="24"/>
        </w:rPr>
      </w:pPr>
      <w:r w:rsidRPr="00463B74">
        <w:rPr>
          <w:rFonts w:ascii="Montserrat" w:hAnsi="Montserrat"/>
          <w:b/>
          <w:bCs/>
          <w:szCs w:val="24"/>
          <w:lang w:val="kk-KZ"/>
        </w:rPr>
        <w:t xml:space="preserve">Заключение. </w:t>
      </w:r>
      <w:r w:rsidRPr="00463B74">
        <w:rPr>
          <w:rFonts w:ascii="Montserrat" w:hAnsi="Montserrat"/>
          <w:bCs/>
          <w:szCs w:val="24"/>
        </w:rPr>
        <w:t xml:space="preserve">В </w:t>
      </w:r>
      <w:r w:rsidR="009053CC" w:rsidRPr="00463B74">
        <w:rPr>
          <w:rFonts w:ascii="Montserrat" w:hAnsi="Montserrat"/>
          <w:bCs/>
          <w:szCs w:val="24"/>
        </w:rPr>
        <w:t>Заключении</w:t>
      </w:r>
      <w:r w:rsidRPr="00463B74">
        <w:rPr>
          <w:rFonts w:ascii="Montserrat" w:hAnsi="Montserrat"/>
          <w:bCs/>
          <w:szCs w:val="24"/>
        </w:rPr>
        <w:t xml:space="preserve"> подводится итог статьи. Выводы не должны повторять положения статьи. Следует дать аналитическое обобщение результатов статьи.</w:t>
      </w:r>
    </w:p>
    <w:p w:rsidR="00333EA7" w:rsidRPr="00463B74" w:rsidRDefault="00333EA7" w:rsidP="00333EA7">
      <w:pPr>
        <w:numPr>
          <w:ilvl w:val="0"/>
          <w:numId w:val="1"/>
        </w:numPr>
        <w:tabs>
          <w:tab w:val="clear" w:pos="900"/>
          <w:tab w:val="left" w:pos="1134"/>
        </w:tabs>
        <w:autoSpaceDN w:val="0"/>
        <w:ind w:left="0" w:firstLine="567"/>
        <w:rPr>
          <w:rFonts w:ascii="Montserrat" w:hAnsi="Montserrat"/>
          <w:bCs/>
          <w:szCs w:val="24"/>
        </w:rPr>
      </w:pPr>
      <w:r w:rsidRPr="00463B74">
        <w:rPr>
          <w:rFonts w:ascii="Montserrat" w:hAnsi="Montserrat"/>
          <w:bCs/>
          <w:szCs w:val="24"/>
          <w:lang w:val="kk-KZ"/>
        </w:rPr>
        <w:t xml:space="preserve">После основного текста через два пробела </w:t>
      </w:r>
      <w:r w:rsidRPr="00463B74">
        <w:rPr>
          <w:rFonts w:ascii="Montserrat" w:hAnsi="Montserrat"/>
          <w:bCs/>
          <w:szCs w:val="24"/>
        </w:rPr>
        <w:t xml:space="preserve">дается </w:t>
      </w:r>
      <w:r w:rsidR="003E3CE3" w:rsidRPr="00463B74">
        <w:rPr>
          <w:rFonts w:ascii="Montserrat" w:hAnsi="Montserrat"/>
          <w:b/>
          <w:bCs/>
          <w:szCs w:val="24"/>
          <w:lang w:val="kk-KZ"/>
        </w:rPr>
        <w:t>С</w:t>
      </w:r>
      <w:r w:rsidRPr="00463B74">
        <w:rPr>
          <w:rFonts w:ascii="Montserrat" w:hAnsi="Montserrat"/>
          <w:b/>
          <w:bCs/>
          <w:szCs w:val="24"/>
          <w:lang w:val="kk-KZ"/>
        </w:rPr>
        <w:t>писок использованных источников</w:t>
      </w:r>
      <w:r w:rsidRPr="00463B74">
        <w:rPr>
          <w:rFonts w:ascii="Montserrat" w:hAnsi="Montserrat"/>
          <w:bCs/>
          <w:szCs w:val="24"/>
          <w:lang w:val="kk-KZ"/>
        </w:rPr>
        <w:t>.</w:t>
      </w:r>
    </w:p>
    <w:p w:rsidR="00333EA7" w:rsidRPr="00463B74" w:rsidRDefault="00333EA7" w:rsidP="00333EA7">
      <w:pPr>
        <w:numPr>
          <w:ilvl w:val="0"/>
          <w:numId w:val="1"/>
        </w:numPr>
        <w:tabs>
          <w:tab w:val="clear" w:pos="900"/>
          <w:tab w:val="left" w:pos="1134"/>
        </w:tabs>
        <w:autoSpaceDN w:val="0"/>
        <w:ind w:left="0" w:firstLine="567"/>
        <w:rPr>
          <w:rFonts w:ascii="Montserrat" w:hAnsi="Montserrat"/>
          <w:bCs/>
          <w:szCs w:val="24"/>
        </w:rPr>
      </w:pPr>
      <w:r w:rsidRPr="00463B74">
        <w:rPr>
          <w:rFonts w:ascii="Montserrat" w:hAnsi="Montserrat"/>
          <w:b/>
          <w:bCs/>
          <w:szCs w:val="24"/>
        </w:rPr>
        <w:t>Кратки</w:t>
      </w:r>
      <w:r w:rsidRPr="00463B74">
        <w:rPr>
          <w:rFonts w:ascii="Montserrat" w:hAnsi="Montserrat"/>
          <w:b/>
          <w:bCs/>
          <w:szCs w:val="24"/>
          <w:lang w:val="kk-KZ"/>
        </w:rPr>
        <w:t>е</w:t>
      </w:r>
      <w:r w:rsidRPr="00463B74">
        <w:rPr>
          <w:rFonts w:ascii="Montserrat" w:hAnsi="Montserrat"/>
          <w:b/>
          <w:bCs/>
          <w:szCs w:val="24"/>
        </w:rPr>
        <w:t xml:space="preserve"> сведения</w:t>
      </w:r>
      <w:r w:rsidRPr="00463B74">
        <w:rPr>
          <w:rFonts w:ascii="Montserrat" w:hAnsi="Montserrat"/>
          <w:b/>
          <w:bCs/>
          <w:szCs w:val="24"/>
          <w:lang w:val="kk-KZ"/>
        </w:rPr>
        <w:t xml:space="preserve"> </w:t>
      </w:r>
      <w:r w:rsidRPr="00463B74">
        <w:rPr>
          <w:rFonts w:ascii="Montserrat" w:hAnsi="Montserrat"/>
          <w:b/>
          <w:bCs/>
          <w:szCs w:val="24"/>
        </w:rPr>
        <w:t>об авторах</w:t>
      </w:r>
      <w:r w:rsidRPr="00463B74">
        <w:rPr>
          <w:rFonts w:ascii="Montserrat" w:hAnsi="Montserrat"/>
          <w:bCs/>
          <w:szCs w:val="24"/>
        </w:rPr>
        <w:t xml:space="preserve"> следуют</w:t>
      </w:r>
      <w:r w:rsidRPr="00463B74">
        <w:rPr>
          <w:rFonts w:ascii="Montserrat" w:hAnsi="Montserrat"/>
          <w:bCs/>
          <w:szCs w:val="24"/>
          <w:lang w:val="kk-KZ"/>
        </w:rPr>
        <w:t xml:space="preserve"> после списка использованных источников </w:t>
      </w:r>
      <w:r w:rsidRPr="00463B74">
        <w:rPr>
          <w:rFonts w:ascii="Montserrat" w:hAnsi="Montserrat"/>
          <w:bCs/>
          <w:szCs w:val="24"/>
        </w:rPr>
        <w:t>(см. Приложение 2).</w:t>
      </w:r>
    </w:p>
    <w:p w:rsidR="003E3CE3" w:rsidRPr="00463B74" w:rsidRDefault="003E3CE3" w:rsidP="00333EA7">
      <w:pPr>
        <w:pStyle w:val="a7"/>
        <w:ind w:left="0" w:firstLine="567"/>
        <w:rPr>
          <w:rFonts w:ascii="Montserrat" w:hAnsi="Montserrat"/>
          <w:b/>
          <w:szCs w:val="24"/>
        </w:rPr>
      </w:pPr>
    </w:p>
    <w:p w:rsidR="003E3CE3" w:rsidRPr="00463B74" w:rsidRDefault="003E3CE3" w:rsidP="00B908FA">
      <w:pPr>
        <w:ind w:firstLine="0"/>
        <w:rPr>
          <w:rFonts w:ascii="Montserrat" w:hAnsi="Montserrat"/>
          <w:b/>
          <w:szCs w:val="24"/>
        </w:rPr>
      </w:pPr>
    </w:p>
    <w:p w:rsidR="00333EA7" w:rsidRPr="00463B74" w:rsidRDefault="00333EA7" w:rsidP="00333EA7">
      <w:pPr>
        <w:pStyle w:val="a7"/>
        <w:ind w:left="0" w:firstLine="567"/>
        <w:rPr>
          <w:rFonts w:ascii="Montserrat" w:hAnsi="Montserrat"/>
          <w:szCs w:val="24"/>
        </w:rPr>
      </w:pPr>
      <w:r w:rsidRPr="00463B74">
        <w:rPr>
          <w:rFonts w:ascii="Montserrat" w:hAnsi="Montserrat"/>
          <w:b/>
          <w:szCs w:val="24"/>
        </w:rPr>
        <w:t>Техническое оформление</w:t>
      </w:r>
      <w:r w:rsidRPr="00463B74">
        <w:rPr>
          <w:rFonts w:ascii="Montserrat" w:hAnsi="Montserrat"/>
          <w:szCs w:val="24"/>
        </w:rPr>
        <w:t xml:space="preserve"> статьи должно соответствовать следующим требованиям: </w:t>
      </w:r>
    </w:p>
    <w:p w:rsidR="00333EA7" w:rsidRPr="00463B74" w:rsidRDefault="00333EA7" w:rsidP="00333EA7">
      <w:pPr>
        <w:pStyle w:val="a7"/>
        <w:numPr>
          <w:ilvl w:val="0"/>
          <w:numId w:val="2"/>
        </w:numPr>
        <w:tabs>
          <w:tab w:val="left" w:pos="709"/>
          <w:tab w:val="left" w:pos="851"/>
        </w:tabs>
        <w:ind w:left="0" w:firstLine="567"/>
        <w:rPr>
          <w:rFonts w:ascii="Montserrat" w:hAnsi="Montserrat"/>
          <w:szCs w:val="24"/>
        </w:rPr>
      </w:pPr>
      <w:r w:rsidRPr="00463B74">
        <w:rPr>
          <w:rFonts w:ascii="Montserrat" w:hAnsi="Montserrat"/>
          <w:szCs w:val="24"/>
        </w:rPr>
        <w:t xml:space="preserve">Шрифт — </w:t>
      </w:r>
      <w:proofErr w:type="spellStart"/>
      <w:r w:rsidRPr="00E63DF0">
        <w:rPr>
          <w:rFonts w:ascii="Montserrat" w:hAnsi="Montserrat"/>
          <w:szCs w:val="24"/>
        </w:rPr>
        <w:t>Times</w:t>
      </w:r>
      <w:proofErr w:type="spellEnd"/>
      <w:r w:rsidRPr="00E63DF0">
        <w:rPr>
          <w:rFonts w:ascii="Montserrat" w:hAnsi="Montserrat"/>
          <w:szCs w:val="24"/>
        </w:rPr>
        <w:t xml:space="preserve"> </w:t>
      </w:r>
      <w:proofErr w:type="spellStart"/>
      <w:r w:rsidRPr="00E63DF0">
        <w:rPr>
          <w:rFonts w:ascii="Montserrat" w:hAnsi="Montserrat"/>
          <w:szCs w:val="24"/>
        </w:rPr>
        <w:t>New</w:t>
      </w:r>
      <w:proofErr w:type="spellEnd"/>
      <w:r w:rsidRPr="00E63DF0">
        <w:rPr>
          <w:rFonts w:ascii="Montserrat" w:hAnsi="Montserrat"/>
          <w:szCs w:val="24"/>
        </w:rPr>
        <w:t xml:space="preserve"> </w:t>
      </w:r>
      <w:proofErr w:type="spellStart"/>
      <w:r w:rsidRPr="00E63DF0">
        <w:rPr>
          <w:rFonts w:ascii="Montserrat" w:hAnsi="Montserrat"/>
          <w:szCs w:val="24"/>
        </w:rPr>
        <w:t>Roman</w:t>
      </w:r>
      <w:proofErr w:type="spellEnd"/>
      <w:r w:rsidRPr="00463B74">
        <w:rPr>
          <w:rFonts w:ascii="Montserrat" w:hAnsi="Montserrat"/>
          <w:szCs w:val="24"/>
        </w:rPr>
        <w:t>, 14 кегль (основной текст), 12 кегль (резюме, сноски, примечания, подписи к рисункам и таблицам).</w:t>
      </w:r>
    </w:p>
    <w:p w:rsidR="00333EA7" w:rsidRPr="00463B74" w:rsidRDefault="00333EA7" w:rsidP="00333EA7">
      <w:pPr>
        <w:pStyle w:val="a7"/>
        <w:numPr>
          <w:ilvl w:val="0"/>
          <w:numId w:val="2"/>
        </w:numPr>
        <w:tabs>
          <w:tab w:val="left" w:pos="709"/>
          <w:tab w:val="left" w:pos="851"/>
        </w:tabs>
        <w:ind w:left="0" w:firstLine="567"/>
        <w:rPr>
          <w:rFonts w:ascii="Montserrat" w:hAnsi="Montserrat"/>
          <w:szCs w:val="24"/>
        </w:rPr>
      </w:pPr>
      <w:r w:rsidRPr="00463B74">
        <w:rPr>
          <w:rFonts w:ascii="Montserrat" w:hAnsi="Montserrat"/>
          <w:szCs w:val="24"/>
        </w:rPr>
        <w:t>Примечания (сноски) постраничные, ставятся с использованием функции «сноска» (</w:t>
      </w:r>
      <w:proofErr w:type="spellStart"/>
      <w:r w:rsidRPr="00463B74">
        <w:rPr>
          <w:rFonts w:ascii="Montserrat" w:hAnsi="Montserrat"/>
          <w:szCs w:val="24"/>
        </w:rPr>
        <w:t>ctrl+alt+f</w:t>
      </w:r>
      <w:proofErr w:type="spellEnd"/>
      <w:r w:rsidRPr="00463B74">
        <w:rPr>
          <w:rFonts w:ascii="Montserrat" w:hAnsi="Montserrat"/>
          <w:szCs w:val="24"/>
        </w:rPr>
        <w:t>) в программе «</w:t>
      </w:r>
      <w:proofErr w:type="spellStart"/>
      <w:r w:rsidRPr="00463B74">
        <w:rPr>
          <w:rFonts w:ascii="Montserrat" w:hAnsi="Montserrat"/>
          <w:szCs w:val="24"/>
        </w:rPr>
        <w:t>Word</w:t>
      </w:r>
      <w:proofErr w:type="spellEnd"/>
      <w:r w:rsidRPr="00463B74">
        <w:rPr>
          <w:rFonts w:ascii="Montserrat" w:hAnsi="Montserrat"/>
          <w:szCs w:val="24"/>
        </w:rPr>
        <w:t>». Концевые сноски не использовать.</w:t>
      </w:r>
    </w:p>
    <w:p w:rsidR="00333EA7" w:rsidRPr="00463B74" w:rsidRDefault="00333EA7" w:rsidP="00333EA7">
      <w:pPr>
        <w:pStyle w:val="a7"/>
        <w:numPr>
          <w:ilvl w:val="0"/>
          <w:numId w:val="2"/>
        </w:numPr>
        <w:tabs>
          <w:tab w:val="left" w:pos="709"/>
          <w:tab w:val="left" w:pos="851"/>
        </w:tabs>
        <w:ind w:left="0" w:firstLine="567"/>
        <w:rPr>
          <w:rFonts w:ascii="Montserrat" w:hAnsi="Montserrat"/>
          <w:szCs w:val="24"/>
        </w:rPr>
      </w:pPr>
      <w:r w:rsidRPr="00463B74">
        <w:rPr>
          <w:rFonts w:ascii="Montserrat" w:hAnsi="Montserrat"/>
          <w:szCs w:val="24"/>
        </w:rPr>
        <w:t>Межстрочный интервал — одинарный.</w:t>
      </w:r>
    </w:p>
    <w:p w:rsidR="00333EA7" w:rsidRPr="00463B74" w:rsidRDefault="00333EA7" w:rsidP="00333EA7">
      <w:pPr>
        <w:pStyle w:val="a7"/>
        <w:numPr>
          <w:ilvl w:val="0"/>
          <w:numId w:val="2"/>
        </w:numPr>
        <w:tabs>
          <w:tab w:val="left" w:pos="709"/>
          <w:tab w:val="left" w:pos="851"/>
        </w:tabs>
        <w:ind w:left="0" w:firstLine="567"/>
        <w:rPr>
          <w:rFonts w:ascii="Montserrat" w:hAnsi="Montserrat"/>
          <w:szCs w:val="24"/>
        </w:rPr>
      </w:pPr>
      <w:r w:rsidRPr="00463B74">
        <w:rPr>
          <w:rFonts w:ascii="Montserrat" w:hAnsi="Montserrat"/>
          <w:szCs w:val="24"/>
        </w:rPr>
        <w:t>Поля — 2 см со всех сторон.</w:t>
      </w:r>
    </w:p>
    <w:p w:rsidR="00333EA7" w:rsidRPr="00463B74" w:rsidRDefault="00333EA7" w:rsidP="00333EA7">
      <w:pPr>
        <w:pStyle w:val="a7"/>
        <w:numPr>
          <w:ilvl w:val="0"/>
          <w:numId w:val="2"/>
        </w:numPr>
        <w:tabs>
          <w:tab w:val="left" w:pos="709"/>
          <w:tab w:val="left" w:pos="851"/>
        </w:tabs>
        <w:ind w:left="0" w:firstLine="567"/>
        <w:rPr>
          <w:rFonts w:ascii="Montserrat" w:hAnsi="Montserrat"/>
          <w:szCs w:val="24"/>
        </w:rPr>
      </w:pPr>
      <w:r w:rsidRPr="00463B74">
        <w:rPr>
          <w:rFonts w:ascii="Montserrat" w:hAnsi="Montserrat"/>
          <w:szCs w:val="24"/>
        </w:rPr>
        <w:t xml:space="preserve">Абзацный отступ — 1,25 см, без использования пробелов или табуляции. </w:t>
      </w:r>
    </w:p>
    <w:p w:rsidR="00333EA7" w:rsidRPr="00463B74" w:rsidRDefault="00333EA7" w:rsidP="00333EA7">
      <w:pPr>
        <w:pStyle w:val="a7"/>
        <w:numPr>
          <w:ilvl w:val="0"/>
          <w:numId w:val="2"/>
        </w:numPr>
        <w:tabs>
          <w:tab w:val="left" w:pos="709"/>
          <w:tab w:val="left" w:pos="851"/>
        </w:tabs>
        <w:ind w:left="0" w:firstLine="567"/>
        <w:rPr>
          <w:rFonts w:ascii="Montserrat" w:hAnsi="Montserrat"/>
          <w:szCs w:val="24"/>
        </w:rPr>
      </w:pPr>
      <w:r w:rsidRPr="00463B74">
        <w:rPr>
          <w:rFonts w:ascii="Montserrat" w:hAnsi="Montserrat"/>
          <w:szCs w:val="24"/>
        </w:rPr>
        <w:t xml:space="preserve">Объем статьи — 20-30 тыс. знаков без пробелов. </w:t>
      </w:r>
    </w:p>
    <w:p w:rsidR="00333EA7" w:rsidRPr="00463B74" w:rsidRDefault="00333EA7" w:rsidP="00333EA7">
      <w:pPr>
        <w:pStyle w:val="a7"/>
        <w:numPr>
          <w:ilvl w:val="0"/>
          <w:numId w:val="2"/>
        </w:numPr>
        <w:tabs>
          <w:tab w:val="left" w:pos="709"/>
          <w:tab w:val="left" w:pos="851"/>
        </w:tabs>
        <w:ind w:left="0" w:firstLine="567"/>
        <w:rPr>
          <w:rFonts w:ascii="Montserrat" w:hAnsi="Montserrat"/>
          <w:szCs w:val="24"/>
          <w:lang w:val="en-US"/>
        </w:rPr>
      </w:pPr>
      <w:r w:rsidRPr="00463B74">
        <w:rPr>
          <w:rFonts w:ascii="Montserrat" w:hAnsi="Montserrat"/>
          <w:szCs w:val="24"/>
        </w:rPr>
        <w:t>Формат</w:t>
      </w:r>
      <w:r w:rsidRPr="00463B74">
        <w:rPr>
          <w:rFonts w:ascii="Montserrat" w:hAnsi="Montserrat"/>
          <w:szCs w:val="24"/>
          <w:lang w:val="en-US"/>
        </w:rPr>
        <w:t xml:space="preserve"> </w:t>
      </w:r>
      <w:r w:rsidRPr="00463B74">
        <w:rPr>
          <w:rFonts w:ascii="Montserrat" w:hAnsi="Montserrat"/>
          <w:szCs w:val="24"/>
        </w:rPr>
        <w:t>файлов</w:t>
      </w:r>
      <w:r w:rsidRPr="00463B74">
        <w:rPr>
          <w:rFonts w:ascii="Montserrat" w:hAnsi="Montserrat"/>
          <w:szCs w:val="24"/>
          <w:lang w:val="en-US"/>
        </w:rPr>
        <w:t xml:space="preserve"> — Microsoft Word (*.doc, *.</w:t>
      </w:r>
      <w:proofErr w:type="spellStart"/>
      <w:r w:rsidRPr="00463B74">
        <w:rPr>
          <w:rFonts w:ascii="Montserrat" w:hAnsi="Montserrat"/>
          <w:szCs w:val="24"/>
          <w:lang w:val="en-US"/>
        </w:rPr>
        <w:t>docx</w:t>
      </w:r>
      <w:proofErr w:type="spellEnd"/>
      <w:r w:rsidRPr="00463B74">
        <w:rPr>
          <w:rFonts w:ascii="Montserrat" w:hAnsi="Montserrat"/>
          <w:szCs w:val="24"/>
          <w:lang w:val="en-US"/>
        </w:rPr>
        <w:t xml:space="preserve">, *.rtf). </w:t>
      </w:r>
    </w:p>
    <w:p w:rsidR="00333EA7" w:rsidRPr="00463B74" w:rsidRDefault="00333EA7" w:rsidP="00333EA7">
      <w:pPr>
        <w:pStyle w:val="a7"/>
        <w:numPr>
          <w:ilvl w:val="0"/>
          <w:numId w:val="2"/>
        </w:numPr>
        <w:tabs>
          <w:tab w:val="left" w:pos="709"/>
          <w:tab w:val="left" w:pos="851"/>
        </w:tabs>
        <w:ind w:left="0" w:firstLine="567"/>
        <w:rPr>
          <w:rFonts w:ascii="Montserrat" w:hAnsi="Montserrat"/>
          <w:szCs w:val="24"/>
        </w:rPr>
      </w:pPr>
      <w:r w:rsidRPr="00463B74">
        <w:rPr>
          <w:rFonts w:ascii="Montserrat" w:hAnsi="Montserrat"/>
          <w:szCs w:val="24"/>
        </w:rPr>
        <w:t xml:space="preserve">Кавычки – </w:t>
      </w:r>
      <w:r w:rsidR="00502B2C" w:rsidRPr="00463B74">
        <w:rPr>
          <w:rFonts w:ascii="Montserrat" w:hAnsi="Montserrat"/>
          <w:szCs w:val="24"/>
          <w:lang w:val="kk-KZ"/>
        </w:rPr>
        <w:t>двойные</w:t>
      </w:r>
      <w:r w:rsidR="00502B2C" w:rsidRPr="00463B74">
        <w:rPr>
          <w:rFonts w:ascii="Montserrat" w:hAnsi="Montserrat"/>
          <w:szCs w:val="24"/>
        </w:rPr>
        <w:t xml:space="preserve"> </w:t>
      </w:r>
      <w:proofErr w:type="gramStart"/>
      <w:r w:rsidR="00502B2C" w:rsidRPr="00463B74">
        <w:rPr>
          <w:rFonts w:ascii="Montserrat" w:hAnsi="Montserrat"/>
          <w:szCs w:val="24"/>
        </w:rPr>
        <w:t>“</w:t>
      </w:r>
      <w:r w:rsidR="00502B2C" w:rsidRPr="00463B74">
        <w:rPr>
          <w:rFonts w:ascii="Montserrat" w:hAnsi="Montserrat"/>
          <w:szCs w:val="24"/>
          <w:lang w:val="kk-KZ"/>
        </w:rPr>
        <w:t xml:space="preserve"> </w:t>
      </w:r>
      <w:r w:rsidR="00502B2C" w:rsidRPr="00463B74">
        <w:rPr>
          <w:rFonts w:ascii="Montserrat" w:hAnsi="Montserrat"/>
          <w:szCs w:val="24"/>
        </w:rPr>
        <w:t>”</w:t>
      </w:r>
      <w:proofErr w:type="gramEnd"/>
      <w:r w:rsidRPr="00463B74">
        <w:rPr>
          <w:rFonts w:ascii="Montserrat" w:hAnsi="Montserrat"/>
          <w:szCs w:val="24"/>
        </w:rPr>
        <w:t>, внутри цитат – о</w:t>
      </w:r>
      <w:r w:rsidR="00502B2C" w:rsidRPr="00463B74">
        <w:rPr>
          <w:rFonts w:ascii="Montserrat" w:hAnsi="Montserrat"/>
          <w:szCs w:val="24"/>
          <w:lang w:val="kk-KZ"/>
        </w:rPr>
        <w:t xml:space="preserve">динарные </w:t>
      </w:r>
      <w:r w:rsidR="00502B2C" w:rsidRPr="00463B74">
        <w:t>‘ ’</w:t>
      </w:r>
      <w:r w:rsidRPr="00463B74">
        <w:rPr>
          <w:rFonts w:ascii="Montserrat" w:hAnsi="Montserrat"/>
          <w:szCs w:val="24"/>
        </w:rPr>
        <w:t>. </w:t>
      </w:r>
    </w:p>
    <w:p w:rsidR="00333EA7" w:rsidRPr="00463B74" w:rsidRDefault="00333EA7" w:rsidP="00333EA7">
      <w:pPr>
        <w:pStyle w:val="a7"/>
        <w:numPr>
          <w:ilvl w:val="0"/>
          <w:numId w:val="2"/>
        </w:numPr>
        <w:tabs>
          <w:tab w:val="left" w:pos="709"/>
          <w:tab w:val="left" w:pos="851"/>
        </w:tabs>
        <w:ind w:left="0" w:firstLine="567"/>
        <w:rPr>
          <w:rFonts w:ascii="Montserrat" w:hAnsi="Montserrat"/>
          <w:szCs w:val="24"/>
        </w:rPr>
      </w:pPr>
      <w:r w:rsidRPr="00463B74">
        <w:rPr>
          <w:rFonts w:ascii="Montserrat" w:hAnsi="Montserrat"/>
          <w:szCs w:val="24"/>
        </w:rPr>
        <w:t>Даты обозначаются цифрами: века – римскими, годы и десятилетия – арабскими.</w:t>
      </w:r>
      <w:r w:rsidR="00502B2C" w:rsidRPr="00463B74">
        <w:rPr>
          <w:rFonts w:ascii="Montserrat" w:hAnsi="Montserrat"/>
          <w:szCs w:val="24"/>
          <w:lang w:val="kk-KZ"/>
        </w:rPr>
        <w:t xml:space="preserve"> Формат дат: </w:t>
      </w:r>
      <w:r w:rsidR="00502B2C" w:rsidRPr="00CC349D">
        <w:rPr>
          <w:rFonts w:ascii="Montserrat" w:hAnsi="Montserrat"/>
          <w:bCs/>
          <w:szCs w:val="24"/>
          <w:lang w:val="kk-KZ"/>
        </w:rPr>
        <w:t>месяц, день, год</w:t>
      </w:r>
      <w:r w:rsidR="00502B2C" w:rsidRPr="00CC349D">
        <w:rPr>
          <w:rFonts w:ascii="Montserrat" w:hAnsi="Montserrat"/>
          <w:szCs w:val="24"/>
          <w:lang w:val="kk-KZ"/>
        </w:rPr>
        <w:t xml:space="preserve"> – </w:t>
      </w:r>
      <w:r w:rsidR="00502B2C" w:rsidRPr="00CC349D">
        <w:rPr>
          <w:rFonts w:ascii="Montserrat" w:hAnsi="Montserrat"/>
          <w:bCs/>
          <w:szCs w:val="24"/>
        </w:rPr>
        <w:t>Апрель</w:t>
      </w:r>
      <w:r w:rsidR="00502B2C" w:rsidRPr="00CC349D">
        <w:rPr>
          <w:rFonts w:ascii="Montserrat" w:hAnsi="Montserrat"/>
          <w:bCs/>
          <w:szCs w:val="24"/>
          <w:lang w:val="kk-KZ"/>
        </w:rPr>
        <w:t xml:space="preserve"> 14, 2025</w:t>
      </w:r>
      <w:r w:rsidR="00502B2C" w:rsidRPr="00463B74">
        <w:t xml:space="preserve"> (а не 14 апреля 2025).</w:t>
      </w:r>
    </w:p>
    <w:p w:rsidR="00B908FA" w:rsidRPr="00463B74" w:rsidRDefault="00333EA7" w:rsidP="00B908FA">
      <w:pPr>
        <w:pStyle w:val="a7"/>
        <w:numPr>
          <w:ilvl w:val="0"/>
          <w:numId w:val="2"/>
        </w:numPr>
        <w:tabs>
          <w:tab w:val="left" w:pos="709"/>
          <w:tab w:val="left" w:pos="851"/>
        </w:tabs>
        <w:ind w:left="0" w:firstLine="567"/>
        <w:rPr>
          <w:rFonts w:ascii="Montserrat" w:hAnsi="Montserrat"/>
          <w:szCs w:val="24"/>
        </w:rPr>
      </w:pPr>
      <w:r w:rsidRPr="00463B74">
        <w:rPr>
          <w:rFonts w:ascii="Montserrat" w:hAnsi="Montserrat"/>
          <w:szCs w:val="24"/>
        </w:rPr>
        <w:t xml:space="preserve">Балетные термины пишутся на французском языке (например, </w:t>
      </w:r>
      <w:proofErr w:type="spellStart"/>
      <w:r w:rsidRPr="00463B74">
        <w:rPr>
          <w:rFonts w:ascii="Montserrat" w:hAnsi="Montserrat"/>
          <w:szCs w:val="24"/>
        </w:rPr>
        <w:t>Endedans</w:t>
      </w:r>
      <w:proofErr w:type="spellEnd"/>
      <w:r w:rsidRPr="00463B74">
        <w:rPr>
          <w:rFonts w:ascii="Montserrat" w:hAnsi="Montserrat"/>
          <w:szCs w:val="24"/>
        </w:rPr>
        <w:t xml:space="preserve">, </w:t>
      </w:r>
      <w:proofErr w:type="spellStart"/>
      <w:r w:rsidRPr="00463B74">
        <w:rPr>
          <w:rFonts w:ascii="Montserrat" w:hAnsi="Montserrat"/>
          <w:szCs w:val="24"/>
        </w:rPr>
        <w:t>Tendue</w:t>
      </w:r>
      <w:proofErr w:type="spellEnd"/>
      <w:r w:rsidRPr="00463B74">
        <w:rPr>
          <w:rFonts w:ascii="Montserrat" w:hAnsi="Montserrat"/>
          <w:szCs w:val="24"/>
        </w:rPr>
        <w:t xml:space="preserve">, </w:t>
      </w:r>
      <w:proofErr w:type="spellStart"/>
      <w:r w:rsidRPr="00463B74">
        <w:rPr>
          <w:rFonts w:ascii="Montserrat" w:hAnsi="Montserrat"/>
          <w:szCs w:val="24"/>
        </w:rPr>
        <w:t>Leve</w:t>
      </w:r>
      <w:proofErr w:type="spellEnd"/>
      <w:r w:rsidRPr="00463B74">
        <w:rPr>
          <w:rFonts w:ascii="Montserrat" w:hAnsi="Montserrat"/>
          <w:szCs w:val="24"/>
        </w:rPr>
        <w:t>).</w:t>
      </w:r>
      <w:r w:rsidRPr="00463B74">
        <w:rPr>
          <w:rFonts w:ascii="Montserrat" w:hAnsi="Montserrat"/>
          <w:b/>
          <w:bCs/>
          <w:szCs w:val="24"/>
        </w:rPr>
        <w:t xml:space="preserve">  </w:t>
      </w:r>
    </w:p>
    <w:p w:rsidR="00333EA7" w:rsidRPr="00463B74" w:rsidRDefault="00333EA7" w:rsidP="00B908FA">
      <w:pPr>
        <w:pStyle w:val="a7"/>
        <w:tabs>
          <w:tab w:val="left" w:pos="709"/>
          <w:tab w:val="left" w:pos="851"/>
        </w:tabs>
        <w:ind w:left="0" w:firstLine="567"/>
        <w:rPr>
          <w:rFonts w:ascii="Montserrat" w:hAnsi="Montserrat"/>
          <w:szCs w:val="24"/>
        </w:rPr>
      </w:pPr>
      <w:r w:rsidRPr="00463B74">
        <w:rPr>
          <w:rFonts w:ascii="Montserrat" w:hAnsi="Montserrat"/>
          <w:b/>
          <w:i/>
          <w:szCs w:val="24"/>
          <w:lang w:val="kk-KZ"/>
        </w:rPr>
        <w:lastRenderedPageBreak/>
        <w:t>Напоминаем, а</w:t>
      </w:r>
      <w:r w:rsidRPr="00463B74">
        <w:rPr>
          <w:rFonts w:ascii="Montserrat" w:hAnsi="Montserrat"/>
          <w:b/>
          <w:i/>
          <w:szCs w:val="24"/>
        </w:rPr>
        <w:t xml:space="preserve">вторы статей несут полную ответственность за точность и достоверность сведений, цитат, ссылок и </w:t>
      </w:r>
      <w:r w:rsidRPr="00463B74">
        <w:rPr>
          <w:rFonts w:ascii="Montserrat" w:hAnsi="Montserrat"/>
          <w:b/>
          <w:i/>
          <w:szCs w:val="24"/>
          <w:lang w:val="kk-KZ"/>
        </w:rPr>
        <w:t>с</w:t>
      </w:r>
      <w:r w:rsidRPr="00463B74">
        <w:rPr>
          <w:rFonts w:ascii="Montserrat" w:hAnsi="Montserrat"/>
          <w:b/>
          <w:i/>
          <w:szCs w:val="24"/>
        </w:rPr>
        <w:t>писк</w:t>
      </w:r>
      <w:r w:rsidRPr="00463B74">
        <w:rPr>
          <w:rFonts w:ascii="Montserrat" w:hAnsi="Montserrat"/>
          <w:b/>
          <w:i/>
          <w:szCs w:val="24"/>
          <w:lang w:val="kk-KZ"/>
        </w:rPr>
        <w:t>а</w:t>
      </w:r>
      <w:r w:rsidRPr="00463B74">
        <w:rPr>
          <w:rFonts w:ascii="Montserrat" w:hAnsi="Montserrat"/>
          <w:b/>
          <w:i/>
          <w:szCs w:val="24"/>
        </w:rPr>
        <w:t xml:space="preserve"> использованных источников. </w:t>
      </w:r>
    </w:p>
    <w:p w:rsidR="00333EA7" w:rsidRPr="00463B74" w:rsidRDefault="00333EA7" w:rsidP="00333EA7">
      <w:pPr>
        <w:tabs>
          <w:tab w:val="left" w:pos="1134"/>
        </w:tabs>
        <w:ind w:firstLine="567"/>
        <w:rPr>
          <w:rFonts w:ascii="Montserrat" w:hAnsi="Montserrat"/>
          <w:b/>
          <w:i/>
          <w:szCs w:val="24"/>
        </w:rPr>
      </w:pPr>
      <w:r w:rsidRPr="00463B74">
        <w:rPr>
          <w:rFonts w:ascii="Montserrat" w:hAnsi="Montserrat"/>
          <w:b/>
          <w:i/>
          <w:szCs w:val="24"/>
        </w:rPr>
        <w:t>Статьи, не соответствующие проблематике</w:t>
      </w:r>
      <w:r w:rsidR="002D27C0" w:rsidRPr="00463B74">
        <w:rPr>
          <w:rFonts w:ascii="Montserrat" w:hAnsi="Montserrat"/>
          <w:b/>
          <w:i/>
          <w:szCs w:val="24"/>
          <w:lang w:val="kk-KZ"/>
        </w:rPr>
        <w:t>, направлению</w:t>
      </w:r>
      <w:r w:rsidRPr="00463B74">
        <w:rPr>
          <w:rFonts w:ascii="Montserrat" w:hAnsi="Montserrat"/>
          <w:b/>
          <w:i/>
          <w:szCs w:val="24"/>
        </w:rPr>
        <w:t xml:space="preserve"> журнала и вышеописанным требованиям, </w:t>
      </w:r>
      <w:r w:rsidR="009053CC" w:rsidRPr="00463B74">
        <w:rPr>
          <w:rFonts w:ascii="Montserrat" w:hAnsi="Montserrat"/>
          <w:b/>
          <w:i/>
          <w:szCs w:val="24"/>
        </w:rPr>
        <w:t>не принимаются.</w:t>
      </w:r>
    </w:p>
    <w:p w:rsidR="00333EA7" w:rsidRPr="00463B74" w:rsidRDefault="00333EA7" w:rsidP="00333EA7">
      <w:pPr>
        <w:tabs>
          <w:tab w:val="left" w:pos="1134"/>
        </w:tabs>
        <w:ind w:firstLine="567"/>
        <w:rPr>
          <w:rFonts w:ascii="Montserrat" w:hAnsi="Montserrat"/>
          <w:b/>
          <w:i/>
          <w:szCs w:val="24"/>
        </w:rPr>
      </w:pPr>
    </w:p>
    <w:p w:rsidR="00333EA7" w:rsidRPr="00463B74" w:rsidRDefault="00333EA7" w:rsidP="00333EA7">
      <w:pPr>
        <w:tabs>
          <w:tab w:val="left" w:pos="1134"/>
        </w:tabs>
        <w:ind w:firstLine="567"/>
        <w:rPr>
          <w:rFonts w:ascii="Montserrat" w:hAnsi="Montserrat"/>
          <w:bCs/>
          <w:szCs w:val="24"/>
        </w:rPr>
      </w:pPr>
      <w:r w:rsidRPr="00463B74">
        <w:rPr>
          <w:rFonts w:ascii="Montserrat" w:hAnsi="Montserrat"/>
          <w:szCs w:val="24"/>
        </w:rPr>
        <w:t xml:space="preserve">Файл </w:t>
      </w:r>
      <w:r w:rsidRPr="00463B74">
        <w:rPr>
          <w:rFonts w:ascii="Montserrat" w:hAnsi="Montserrat"/>
          <w:bCs/>
          <w:szCs w:val="24"/>
        </w:rPr>
        <w:t xml:space="preserve">статьи следует назвать по фамилии и инициалам первого автора (например, </w:t>
      </w:r>
      <w:r w:rsidRPr="00463B74">
        <w:rPr>
          <w:rFonts w:ascii="Montserrat" w:hAnsi="Montserrat"/>
          <w:bCs/>
          <w:szCs w:val="24"/>
          <w:lang w:val="kk-KZ"/>
        </w:rPr>
        <w:t>Жұматов А.И.</w:t>
      </w:r>
      <w:r w:rsidRPr="00463B74">
        <w:rPr>
          <w:rFonts w:ascii="Montserrat" w:hAnsi="Montserrat"/>
          <w:bCs/>
          <w:szCs w:val="24"/>
          <w:lang w:val="en-US"/>
        </w:rPr>
        <w:t>doc</w:t>
      </w:r>
      <w:r w:rsidRPr="00463B74">
        <w:rPr>
          <w:rFonts w:ascii="Montserrat" w:hAnsi="Montserrat"/>
          <w:bCs/>
          <w:szCs w:val="24"/>
        </w:rPr>
        <w:t xml:space="preserve">, </w:t>
      </w:r>
      <w:proofErr w:type="spellStart"/>
      <w:r w:rsidRPr="00463B74">
        <w:rPr>
          <w:rFonts w:ascii="Montserrat" w:hAnsi="Montserrat"/>
          <w:bCs/>
          <w:szCs w:val="24"/>
        </w:rPr>
        <w:t>Жуматов</w:t>
      </w:r>
      <w:proofErr w:type="spellEnd"/>
      <w:r w:rsidRPr="00463B74">
        <w:rPr>
          <w:rFonts w:ascii="Montserrat" w:hAnsi="Montserrat"/>
          <w:bCs/>
          <w:szCs w:val="24"/>
        </w:rPr>
        <w:t xml:space="preserve"> А.И.doc, либо </w:t>
      </w:r>
      <w:proofErr w:type="spellStart"/>
      <w:r w:rsidRPr="00463B74">
        <w:rPr>
          <w:rFonts w:ascii="Montserrat" w:hAnsi="Montserrat"/>
          <w:bCs/>
          <w:szCs w:val="24"/>
        </w:rPr>
        <w:t>Zhumatov</w:t>
      </w:r>
      <w:proofErr w:type="spellEnd"/>
      <w:r w:rsidRPr="00463B74">
        <w:rPr>
          <w:rFonts w:ascii="Montserrat" w:hAnsi="Montserrat"/>
          <w:bCs/>
          <w:szCs w:val="24"/>
        </w:rPr>
        <w:t xml:space="preserve"> A.I.doc). Статьи подлежат общему редактированию. </w:t>
      </w:r>
    </w:p>
    <w:p w:rsidR="00333EA7" w:rsidRPr="00463B74" w:rsidRDefault="00333EA7" w:rsidP="00333EA7">
      <w:pPr>
        <w:tabs>
          <w:tab w:val="left" w:pos="1134"/>
        </w:tabs>
        <w:ind w:firstLine="567"/>
        <w:rPr>
          <w:rFonts w:ascii="Montserrat" w:hAnsi="Montserrat"/>
          <w:bCs/>
          <w:szCs w:val="24"/>
        </w:rPr>
      </w:pPr>
      <w:r w:rsidRPr="00463B74">
        <w:rPr>
          <w:rFonts w:ascii="Montserrat" w:hAnsi="Montserrat"/>
          <w:bCs/>
          <w:szCs w:val="24"/>
        </w:rPr>
        <w:t xml:space="preserve">Статьи, поступившие в редакцию журнала, проходят процедуру </w:t>
      </w:r>
      <w:r w:rsidRPr="00463B74">
        <w:rPr>
          <w:rFonts w:ascii="Montserrat" w:hAnsi="Montserrat"/>
          <w:bCs/>
          <w:i/>
          <w:szCs w:val="24"/>
        </w:rPr>
        <w:t>двойного слепого рецензирования</w:t>
      </w:r>
      <w:r w:rsidRPr="00463B74">
        <w:rPr>
          <w:rFonts w:ascii="Montserrat" w:hAnsi="Montserrat"/>
          <w:bCs/>
          <w:szCs w:val="24"/>
        </w:rPr>
        <w:t>, которая обеспечивает объективность и конфиденциальность оценки научных материалов. Рецензенты, являющиеся экспертами в соответствующей области, выбираются редакцией из числа отечественных и зарубежных специалистов.</w:t>
      </w:r>
    </w:p>
    <w:p w:rsidR="00333EA7" w:rsidRPr="00463B74" w:rsidRDefault="00333EA7" w:rsidP="00333EA7">
      <w:pPr>
        <w:tabs>
          <w:tab w:val="left" w:pos="1134"/>
        </w:tabs>
        <w:ind w:firstLine="567"/>
        <w:rPr>
          <w:rFonts w:ascii="Montserrat" w:hAnsi="Montserrat"/>
          <w:bCs/>
          <w:szCs w:val="24"/>
        </w:rPr>
      </w:pPr>
      <w:r w:rsidRPr="00463B74">
        <w:rPr>
          <w:rFonts w:ascii="Montserrat" w:hAnsi="Montserrat"/>
          <w:bCs/>
          <w:szCs w:val="24"/>
        </w:rPr>
        <w:t>Редакция самостоятельно определяет рецензентов, что исключает возможность влияния автора на процесс рецензирования. Рецензии не выдаются авторам на руки, однако основные выводы и рекомендации рецензентов передаются авторам в обобщённом виде для внесения необходимых правок или улучшения качества работы.</w:t>
      </w:r>
    </w:p>
    <w:p w:rsidR="002D27C0" w:rsidRPr="00463B74" w:rsidRDefault="002D27C0" w:rsidP="00333EA7">
      <w:pPr>
        <w:pStyle w:val="a7"/>
        <w:tabs>
          <w:tab w:val="left" w:pos="1134"/>
        </w:tabs>
        <w:ind w:left="567" w:firstLine="0"/>
        <w:rPr>
          <w:rFonts w:ascii="Montserrat" w:hAnsi="Montserrat"/>
          <w:b/>
          <w:szCs w:val="24"/>
        </w:rPr>
      </w:pPr>
    </w:p>
    <w:p w:rsidR="00333EA7" w:rsidRPr="00463B74" w:rsidRDefault="00333EA7" w:rsidP="002D27C0">
      <w:pPr>
        <w:pStyle w:val="a7"/>
        <w:tabs>
          <w:tab w:val="left" w:pos="1134"/>
        </w:tabs>
        <w:ind w:left="0" w:firstLine="0"/>
        <w:rPr>
          <w:rFonts w:ascii="Montserrat" w:hAnsi="Montserrat"/>
          <w:b/>
          <w:szCs w:val="24"/>
        </w:rPr>
      </w:pPr>
      <w:r w:rsidRPr="00463B74">
        <w:rPr>
          <w:rFonts w:ascii="Montserrat" w:hAnsi="Montserrat"/>
          <w:b/>
          <w:szCs w:val="24"/>
        </w:rPr>
        <w:t xml:space="preserve">Просьба к авторам статей представлять весь материал </w:t>
      </w:r>
      <w:r w:rsidRPr="00463B74">
        <w:rPr>
          <w:rFonts w:ascii="Montserrat" w:hAnsi="Montserrat"/>
          <w:b/>
          <w:szCs w:val="24"/>
          <w:u w:val="single"/>
        </w:rPr>
        <w:t>в одном документе</w:t>
      </w:r>
      <w:r w:rsidRPr="00463B74">
        <w:rPr>
          <w:rFonts w:ascii="Montserrat" w:hAnsi="Montserrat"/>
          <w:b/>
          <w:szCs w:val="24"/>
        </w:rPr>
        <w:t xml:space="preserve"> (</w:t>
      </w:r>
      <w:r w:rsidRPr="00463B74">
        <w:rPr>
          <w:rFonts w:ascii="Montserrat" w:hAnsi="Montserrat"/>
          <w:b/>
          <w:szCs w:val="24"/>
          <w:u w:val="single"/>
        </w:rPr>
        <w:t>одном файле)</w:t>
      </w:r>
      <w:r w:rsidRPr="00463B74">
        <w:rPr>
          <w:rFonts w:ascii="Montserrat" w:hAnsi="Montserrat"/>
          <w:b/>
          <w:szCs w:val="24"/>
        </w:rPr>
        <w:t xml:space="preserve"> и точно следовать Правилам при оформлении статьи.</w:t>
      </w:r>
    </w:p>
    <w:p w:rsidR="00333EA7" w:rsidRPr="00463B74" w:rsidRDefault="00333EA7" w:rsidP="00333EA7">
      <w:pPr>
        <w:tabs>
          <w:tab w:val="left" w:pos="1134"/>
        </w:tabs>
        <w:ind w:firstLine="567"/>
        <w:rPr>
          <w:rFonts w:ascii="Montserrat" w:hAnsi="Montserrat"/>
          <w:b/>
          <w:szCs w:val="24"/>
        </w:rPr>
      </w:pPr>
    </w:p>
    <w:p w:rsidR="00333EA7" w:rsidRPr="00463B74" w:rsidRDefault="00333EA7" w:rsidP="00333EA7">
      <w:pPr>
        <w:tabs>
          <w:tab w:val="left" w:pos="1134"/>
        </w:tabs>
        <w:ind w:firstLine="567"/>
        <w:rPr>
          <w:rFonts w:ascii="Montserrat" w:hAnsi="Montserrat"/>
          <w:bCs/>
          <w:szCs w:val="24"/>
          <w:lang w:val="kk-KZ"/>
        </w:rPr>
      </w:pPr>
      <w:r w:rsidRPr="00463B74">
        <w:rPr>
          <w:rFonts w:ascii="Montserrat" w:hAnsi="Montserrat"/>
          <w:b/>
          <w:szCs w:val="24"/>
        </w:rPr>
        <w:t>Текст статьи</w:t>
      </w:r>
      <w:r w:rsidRPr="00463B74">
        <w:rPr>
          <w:rFonts w:ascii="Montserrat" w:hAnsi="Montserrat"/>
          <w:szCs w:val="24"/>
        </w:rPr>
        <w:t xml:space="preserve"> предоставляется </w:t>
      </w:r>
      <w:r w:rsidRPr="00463B74">
        <w:rPr>
          <w:rFonts w:ascii="Montserrat" w:hAnsi="Montserrat"/>
          <w:b/>
          <w:i/>
          <w:szCs w:val="24"/>
        </w:rPr>
        <w:t xml:space="preserve">в электронном </w:t>
      </w:r>
      <w:r w:rsidRPr="00463B74">
        <w:rPr>
          <w:rFonts w:ascii="Montserrat" w:hAnsi="Montserrat"/>
          <w:szCs w:val="24"/>
          <w:lang w:val="kk-KZ"/>
        </w:rPr>
        <w:t>ил</w:t>
      </w:r>
      <w:r w:rsidRPr="00463B74">
        <w:rPr>
          <w:rFonts w:ascii="Montserrat" w:hAnsi="Montserrat"/>
          <w:szCs w:val="24"/>
        </w:rPr>
        <w:t>и</w:t>
      </w:r>
      <w:r w:rsidRPr="00463B74">
        <w:rPr>
          <w:rFonts w:ascii="Montserrat" w:hAnsi="Montserrat"/>
          <w:b/>
          <w:i/>
          <w:szCs w:val="24"/>
        </w:rPr>
        <w:t xml:space="preserve"> бумажном варианте</w:t>
      </w:r>
      <w:r w:rsidRPr="00463B74">
        <w:rPr>
          <w:rFonts w:ascii="Montserrat" w:hAnsi="Montserrat"/>
          <w:szCs w:val="24"/>
        </w:rPr>
        <w:t xml:space="preserve"> </w:t>
      </w:r>
      <w:r w:rsidRPr="00463B74">
        <w:rPr>
          <w:rFonts w:ascii="Montserrat" w:hAnsi="Montserrat"/>
          <w:szCs w:val="24"/>
          <w:lang w:val="kk-KZ"/>
        </w:rPr>
        <w:t xml:space="preserve">на сайте </w:t>
      </w:r>
      <w:r w:rsidR="003C3800">
        <w:fldChar w:fldCharType="begin"/>
      </w:r>
      <w:r w:rsidR="003C3800">
        <w:instrText xml:space="preserve"> HYPERLINK "https://artsacademy.kz" </w:instrText>
      </w:r>
      <w:r w:rsidR="003C3800">
        <w:fldChar w:fldCharType="separate"/>
      </w:r>
      <w:r w:rsidRPr="00463B74">
        <w:rPr>
          <w:rStyle w:val="a6"/>
          <w:rFonts w:ascii="Montserrat" w:hAnsi="Montserrat"/>
          <w:szCs w:val="24"/>
          <w:lang w:val="kk-KZ"/>
        </w:rPr>
        <w:t>https://artsacademy.kz</w:t>
      </w:r>
      <w:r w:rsidR="003C3800">
        <w:rPr>
          <w:rStyle w:val="a6"/>
          <w:rFonts w:ascii="Montserrat" w:hAnsi="Montserrat"/>
          <w:szCs w:val="24"/>
          <w:lang w:val="kk-KZ"/>
        </w:rPr>
        <w:fldChar w:fldCharType="end"/>
      </w:r>
      <w:r w:rsidRPr="00463B74">
        <w:rPr>
          <w:rFonts w:ascii="Montserrat" w:hAnsi="Montserrat"/>
          <w:szCs w:val="24"/>
          <w:lang w:val="kk-KZ"/>
        </w:rPr>
        <w:t xml:space="preserve"> </w:t>
      </w:r>
      <w:r w:rsidRPr="00463B74">
        <w:rPr>
          <w:rFonts w:ascii="Montserrat" w:hAnsi="Montserrat"/>
          <w:szCs w:val="24"/>
        </w:rPr>
        <w:t xml:space="preserve">или по адресу: 010000, </w:t>
      </w:r>
      <w:r w:rsidRPr="00463B74">
        <w:rPr>
          <w:rFonts w:ascii="Montserrat" w:hAnsi="Montserrat"/>
          <w:bCs/>
          <w:szCs w:val="24"/>
        </w:rPr>
        <w:t xml:space="preserve">г. Астана, ул. </w:t>
      </w:r>
      <w:proofErr w:type="spellStart"/>
      <w:r w:rsidRPr="00463B74">
        <w:rPr>
          <w:rFonts w:ascii="Montserrat" w:hAnsi="Montserrat"/>
          <w:bCs/>
          <w:szCs w:val="24"/>
        </w:rPr>
        <w:t>Ұлы</w:t>
      </w:r>
      <w:proofErr w:type="spellEnd"/>
      <w:r w:rsidRPr="00463B74">
        <w:rPr>
          <w:rFonts w:ascii="Montserrat" w:hAnsi="Montserrat"/>
          <w:bCs/>
          <w:szCs w:val="24"/>
        </w:rPr>
        <w:t xml:space="preserve"> </w:t>
      </w:r>
      <w:r w:rsidR="009053CC" w:rsidRPr="00463B74">
        <w:rPr>
          <w:rFonts w:ascii="Montserrat" w:hAnsi="Montserrat"/>
          <w:bCs/>
          <w:szCs w:val="24"/>
        </w:rPr>
        <w:t>Д</w:t>
      </w:r>
      <w:r w:rsidRPr="00463B74">
        <w:rPr>
          <w:rFonts w:ascii="Montserrat" w:hAnsi="Montserrat"/>
          <w:bCs/>
          <w:szCs w:val="24"/>
        </w:rPr>
        <w:t xml:space="preserve">ала 43, Казахская национальная академия хореографии, </w:t>
      </w:r>
      <w:r w:rsidRPr="00463B74">
        <w:rPr>
          <w:rFonts w:ascii="Montserrat" w:hAnsi="Montserrat"/>
          <w:bCs/>
          <w:szCs w:val="24"/>
          <w:lang w:val="kk-KZ"/>
        </w:rPr>
        <w:t xml:space="preserve">офис </w:t>
      </w:r>
      <w:r w:rsidRPr="00463B74">
        <w:rPr>
          <w:rFonts w:ascii="Montserrat" w:hAnsi="Montserrat"/>
          <w:bCs/>
          <w:szCs w:val="24"/>
        </w:rPr>
        <w:t>№</w:t>
      </w:r>
      <w:r w:rsidRPr="00463B74">
        <w:rPr>
          <w:rFonts w:ascii="Montserrat" w:hAnsi="Montserrat"/>
          <w:bCs/>
          <w:szCs w:val="24"/>
          <w:lang w:val="kk-KZ"/>
        </w:rPr>
        <w:t>470.</w:t>
      </w:r>
    </w:p>
    <w:p w:rsidR="00333EA7" w:rsidRPr="00463B74" w:rsidRDefault="00333EA7" w:rsidP="00333EA7">
      <w:pPr>
        <w:tabs>
          <w:tab w:val="left" w:pos="1134"/>
        </w:tabs>
        <w:ind w:firstLine="567"/>
        <w:rPr>
          <w:rFonts w:ascii="Montserrat" w:hAnsi="Montserrat"/>
          <w:bCs/>
          <w:szCs w:val="24"/>
          <w:lang w:val="kk-KZ"/>
        </w:rPr>
      </w:pPr>
    </w:p>
    <w:p w:rsidR="003E3CE3" w:rsidRPr="00463B74" w:rsidRDefault="003E3CE3" w:rsidP="00333EA7">
      <w:pPr>
        <w:tabs>
          <w:tab w:val="left" w:pos="1134"/>
        </w:tabs>
        <w:ind w:firstLine="0"/>
        <w:jc w:val="right"/>
        <w:rPr>
          <w:rFonts w:ascii="Montserrat" w:hAnsi="Montserrat"/>
          <w:i/>
          <w:szCs w:val="24"/>
        </w:rPr>
      </w:pPr>
    </w:p>
    <w:p w:rsidR="00B908FA" w:rsidRPr="00463B74" w:rsidRDefault="00B908FA" w:rsidP="00B908FA">
      <w:pPr>
        <w:tabs>
          <w:tab w:val="left" w:pos="1134"/>
        </w:tabs>
        <w:ind w:firstLine="0"/>
        <w:jc w:val="right"/>
        <w:rPr>
          <w:rFonts w:ascii="Montserrat" w:hAnsi="Montserrat"/>
          <w:i/>
          <w:szCs w:val="24"/>
        </w:rPr>
      </w:pPr>
      <w:r w:rsidRPr="00463B74">
        <w:rPr>
          <w:rFonts w:ascii="Montserrat" w:hAnsi="Montserrat"/>
          <w:i/>
          <w:szCs w:val="24"/>
        </w:rPr>
        <w:t xml:space="preserve">Приложение 1 </w:t>
      </w:r>
    </w:p>
    <w:p w:rsidR="00B908FA" w:rsidRPr="00463B74" w:rsidRDefault="00B908FA" w:rsidP="00B908FA">
      <w:pPr>
        <w:tabs>
          <w:tab w:val="left" w:pos="1134"/>
        </w:tabs>
        <w:ind w:firstLine="567"/>
        <w:jc w:val="right"/>
        <w:rPr>
          <w:rFonts w:ascii="Montserrat" w:hAnsi="Montserrat"/>
          <w:i/>
          <w:szCs w:val="24"/>
        </w:rPr>
      </w:pPr>
      <w:r w:rsidRPr="00463B74">
        <w:rPr>
          <w:rFonts w:ascii="Montserrat" w:hAnsi="Montserrat"/>
          <w:i/>
          <w:szCs w:val="24"/>
          <w:lang w:val="kk-KZ"/>
        </w:rPr>
        <w:t>С</w:t>
      </w:r>
      <w:r w:rsidRPr="00463B74">
        <w:rPr>
          <w:rFonts w:ascii="Montserrat" w:hAnsi="Montserrat"/>
          <w:i/>
          <w:szCs w:val="24"/>
        </w:rPr>
        <w:t>ведения об авторах</w:t>
      </w:r>
    </w:p>
    <w:p w:rsidR="00B908FA" w:rsidRPr="00463B74" w:rsidRDefault="00B908FA" w:rsidP="00B908FA">
      <w:pPr>
        <w:tabs>
          <w:tab w:val="left" w:pos="1134"/>
        </w:tabs>
        <w:ind w:firstLine="567"/>
        <w:jc w:val="right"/>
        <w:rPr>
          <w:rFonts w:ascii="Montserrat" w:hAnsi="Montserrat"/>
          <w:i/>
          <w:szCs w:val="24"/>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389"/>
      </w:tblGrid>
      <w:tr w:rsidR="00B908FA" w:rsidRPr="00463B74" w:rsidTr="009053CC">
        <w:trPr>
          <w:trHeight w:val="70"/>
        </w:trPr>
        <w:tc>
          <w:tcPr>
            <w:tcW w:w="4957" w:type="dxa"/>
            <w:tcBorders>
              <w:top w:val="single" w:sz="4" w:space="0" w:color="auto"/>
              <w:left w:val="single" w:sz="4" w:space="0" w:color="auto"/>
              <w:bottom w:val="single" w:sz="4" w:space="0" w:color="auto"/>
              <w:right w:val="single" w:sz="4" w:space="0" w:color="auto"/>
            </w:tcBorders>
            <w:vAlign w:val="center"/>
            <w:hideMark/>
          </w:tcPr>
          <w:p w:rsidR="00B908FA" w:rsidRPr="00463B74" w:rsidRDefault="00B908FA" w:rsidP="0014218E">
            <w:pPr>
              <w:tabs>
                <w:tab w:val="left" w:pos="1134"/>
              </w:tabs>
              <w:ind w:firstLine="25"/>
              <w:rPr>
                <w:rFonts w:ascii="Montserrat" w:hAnsi="Montserrat"/>
                <w:szCs w:val="24"/>
              </w:rPr>
            </w:pPr>
            <w:r w:rsidRPr="00463B74">
              <w:rPr>
                <w:rFonts w:ascii="Montserrat" w:hAnsi="Montserrat"/>
                <w:szCs w:val="24"/>
              </w:rPr>
              <w:t>ФИО (полностью)</w:t>
            </w:r>
          </w:p>
        </w:tc>
        <w:tc>
          <w:tcPr>
            <w:tcW w:w="4389" w:type="dxa"/>
            <w:tcBorders>
              <w:top w:val="single" w:sz="4" w:space="0" w:color="auto"/>
              <w:left w:val="single" w:sz="4" w:space="0" w:color="auto"/>
              <w:bottom w:val="single" w:sz="4" w:space="0" w:color="auto"/>
              <w:right w:val="single" w:sz="4" w:space="0" w:color="auto"/>
            </w:tcBorders>
          </w:tcPr>
          <w:p w:rsidR="00B908FA" w:rsidRPr="00463B74" w:rsidRDefault="00B908FA" w:rsidP="0014218E">
            <w:pPr>
              <w:tabs>
                <w:tab w:val="left" w:pos="1134"/>
              </w:tabs>
              <w:ind w:firstLine="567"/>
              <w:rPr>
                <w:rFonts w:ascii="Montserrat" w:hAnsi="Montserrat"/>
                <w:szCs w:val="24"/>
              </w:rPr>
            </w:pPr>
          </w:p>
        </w:tc>
      </w:tr>
      <w:tr w:rsidR="00B908FA" w:rsidRPr="00463B74" w:rsidTr="009053CC">
        <w:trPr>
          <w:trHeight w:val="70"/>
        </w:trPr>
        <w:tc>
          <w:tcPr>
            <w:tcW w:w="4957" w:type="dxa"/>
            <w:tcBorders>
              <w:top w:val="single" w:sz="4" w:space="0" w:color="auto"/>
              <w:left w:val="single" w:sz="4" w:space="0" w:color="auto"/>
              <w:bottom w:val="single" w:sz="4" w:space="0" w:color="auto"/>
              <w:right w:val="single" w:sz="4" w:space="0" w:color="auto"/>
            </w:tcBorders>
            <w:vAlign w:val="center"/>
            <w:hideMark/>
          </w:tcPr>
          <w:p w:rsidR="00B908FA" w:rsidRPr="00463B74" w:rsidRDefault="00B908FA" w:rsidP="0014218E">
            <w:pPr>
              <w:tabs>
                <w:tab w:val="left" w:pos="1134"/>
              </w:tabs>
              <w:ind w:firstLine="25"/>
              <w:rPr>
                <w:rFonts w:ascii="Montserrat" w:hAnsi="Montserrat"/>
                <w:szCs w:val="24"/>
              </w:rPr>
            </w:pPr>
            <w:r w:rsidRPr="00463B74">
              <w:rPr>
                <w:rFonts w:ascii="Montserrat" w:hAnsi="Montserrat"/>
                <w:szCs w:val="24"/>
              </w:rPr>
              <w:t>Тема статьи</w:t>
            </w:r>
          </w:p>
        </w:tc>
        <w:tc>
          <w:tcPr>
            <w:tcW w:w="4389" w:type="dxa"/>
            <w:tcBorders>
              <w:top w:val="single" w:sz="4" w:space="0" w:color="auto"/>
              <w:left w:val="single" w:sz="4" w:space="0" w:color="auto"/>
              <w:bottom w:val="single" w:sz="4" w:space="0" w:color="auto"/>
              <w:right w:val="single" w:sz="4" w:space="0" w:color="auto"/>
            </w:tcBorders>
          </w:tcPr>
          <w:p w:rsidR="00B908FA" w:rsidRPr="00463B74" w:rsidRDefault="00B908FA" w:rsidP="0014218E">
            <w:pPr>
              <w:tabs>
                <w:tab w:val="left" w:pos="1134"/>
              </w:tabs>
              <w:ind w:firstLine="567"/>
              <w:rPr>
                <w:rFonts w:ascii="Montserrat" w:hAnsi="Montserrat"/>
                <w:szCs w:val="24"/>
              </w:rPr>
            </w:pPr>
          </w:p>
        </w:tc>
      </w:tr>
      <w:tr w:rsidR="00B908FA" w:rsidRPr="00463B74" w:rsidTr="009053CC">
        <w:trPr>
          <w:trHeight w:val="70"/>
        </w:trPr>
        <w:tc>
          <w:tcPr>
            <w:tcW w:w="4957" w:type="dxa"/>
            <w:tcBorders>
              <w:top w:val="single" w:sz="4" w:space="0" w:color="auto"/>
              <w:left w:val="single" w:sz="4" w:space="0" w:color="auto"/>
              <w:bottom w:val="single" w:sz="4" w:space="0" w:color="auto"/>
              <w:right w:val="single" w:sz="4" w:space="0" w:color="auto"/>
            </w:tcBorders>
            <w:vAlign w:val="center"/>
            <w:hideMark/>
          </w:tcPr>
          <w:p w:rsidR="00B908FA" w:rsidRPr="00463B74" w:rsidRDefault="00B908FA" w:rsidP="0014218E">
            <w:pPr>
              <w:tabs>
                <w:tab w:val="left" w:pos="1134"/>
              </w:tabs>
              <w:ind w:firstLine="25"/>
              <w:rPr>
                <w:rFonts w:ascii="Montserrat" w:hAnsi="Montserrat"/>
                <w:szCs w:val="24"/>
              </w:rPr>
            </w:pPr>
            <w:r w:rsidRPr="00463B74">
              <w:rPr>
                <w:rFonts w:ascii="Montserrat" w:hAnsi="Montserrat"/>
                <w:szCs w:val="24"/>
              </w:rPr>
              <w:t>Ученая или академическая степень</w:t>
            </w:r>
          </w:p>
        </w:tc>
        <w:tc>
          <w:tcPr>
            <w:tcW w:w="4389" w:type="dxa"/>
            <w:tcBorders>
              <w:top w:val="single" w:sz="4" w:space="0" w:color="auto"/>
              <w:left w:val="single" w:sz="4" w:space="0" w:color="auto"/>
              <w:bottom w:val="single" w:sz="4" w:space="0" w:color="auto"/>
              <w:right w:val="single" w:sz="4" w:space="0" w:color="auto"/>
            </w:tcBorders>
          </w:tcPr>
          <w:p w:rsidR="00B908FA" w:rsidRPr="00463B74" w:rsidRDefault="00B908FA" w:rsidP="0014218E">
            <w:pPr>
              <w:tabs>
                <w:tab w:val="left" w:pos="1134"/>
              </w:tabs>
              <w:ind w:firstLine="567"/>
              <w:rPr>
                <w:rFonts w:ascii="Montserrat" w:hAnsi="Montserrat"/>
                <w:szCs w:val="24"/>
              </w:rPr>
            </w:pPr>
          </w:p>
        </w:tc>
      </w:tr>
      <w:tr w:rsidR="00B908FA" w:rsidRPr="00463B74" w:rsidTr="009053CC">
        <w:trPr>
          <w:trHeight w:val="70"/>
        </w:trPr>
        <w:tc>
          <w:tcPr>
            <w:tcW w:w="4957" w:type="dxa"/>
            <w:tcBorders>
              <w:top w:val="single" w:sz="4" w:space="0" w:color="auto"/>
              <w:left w:val="single" w:sz="4" w:space="0" w:color="auto"/>
              <w:bottom w:val="single" w:sz="4" w:space="0" w:color="auto"/>
              <w:right w:val="single" w:sz="4" w:space="0" w:color="auto"/>
            </w:tcBorders>
            <w:vAlign w:val="center"/>
            <w:hideMark/>
          </w:tcPr>
          <w:p w:rsidR="00B908FA" w:rsidRPr="00463B74" w:rsidRDefault="00B908FA" w:rsidP="0014218E">
            <w:pPr>
              <w:tabs>
                <w:tab w:val="left" w:pos="1134"/>
              </w:tabs>
              <w:ind w:firstLine="25"/>
              <w:rPr>
                <w:rFonts w:ascii="Montserrat" w:hAnsi="Montserrat"/>
                <w:szCs w:val="24"/>
              </w:rPr>
            </w:pPr>
            <w:r w:rsidRPr="00463B74">
              <w:rPr>
                <w:rFonts w:ascii="Montserrat" w:hAnsi="Montserrat"/>
                <w:szCs w:val="24"/>
              </w:rPr>
              <w:t>Ученое звание</w:t>
            </w:r>
          </w:p>
        </w:tc>
        <w:tc>
          <w:tcPr>
            <w:tcW w:w="4389" w:type="dxa"/>
            <w:tcBorders>
              <w:top w:val="single" w:sz="4" w:space="0" w:color="auto"/>
              <w:left w:val="single" w:sz="4" w:space="0" w:color="auto"/>
              <w:bottom w:val="single" w:sz="4" w:space="0" w:color="auto"/>
              <w:right w:val="single" w:sz="4" w:space="0" w:color="auto"/>
            </w:tcBorders>
          </w:tcPr>
          <w:p w:rsidR="00B908FA" w:rsidRPr="00463B74" w:rsidRDefault="00B908FA" w:rsidP="0014218E">
            <w:pPr>
              <w:tabs>
                <w:tab w:val="left" w:pos="1134"/>
              </w:tabs>
              <w:ind w:firstLine="567"/>
              <w:rPr>
                <w:rFonts w:ascii="Montserrat" w:hAnsi="Montserrat"/>
                <w:szCs w:val="24"/>
              </w:rPr>
            </w:pPr>
          </w:p>
        </w:tc>
      </w:tr>
      <w:tr w:rsidR="00B908FA" w:rsidRPr="00463B74" w:rsidTr="009053CC">
        <w:trPr>
          <w:trHeight w:val="70"/>
        </w:trPr>
        <w:tc>
          <w:tcPr>
            <w:tcW w:w="4957" w:type="dxa"/>
            <w:tcBorders>
              <w:top w:val="single" w:sz="4" w:space="0" w:color="auto"/>
              <w:left w:val="single" w:sz="4" w:space="0" w:color="auto"/>
              <w:bottom w:val="single" w:sz="4" w:space="0" w:color="auto"/>
              <w:right w:val="single" w:sz="4" w:space="0" w:color="auto"/>
            </w:tcBorders>
            <w:vAlign w:val="center"/>
            <w:hideMark/>
          </w:tcPr>
          <w:p w:rsidR="00B908FA" w:rsidRPr="00463B74" w:rsidRDefault="00B908FA" w:rsidP="0014218E">
            <w:pPr>
              <w:tabs>
                <w:tab w:val="left" w:pos="1134"/>
              </w:tabs>
              <w:ind w:firstLine="25"/>
              <w:rPr>
                <w:rFonts w:ascii="Montserrat" w:hAnsi="Montserrat"/>
                <w:szCs w:val="24"/>
              </w:rPr>
            </w:pPr>
            <w:r w:rsidRPr="00463B74">
              <w:rPr>
                <w:rFonts w:ascii="Montserrat" w:hAnsi="Montserrat"/>
                <w:szCs w:val="24"/>
              </w:rPr>
              <w:t>Место работы или учебы, должность</w:t>
            </w:r>
          </w:p>
        </w:tc>
        <w:tc>
          <w:tcPr>
            <w:tcW w:w="4389" w:type="dxa"/>
            <w:tcBorders>
              <w:top w:val="single" w:sz="4" w:space="0" w:color="auto"/>
              <w:left w:val="single" w:sz="4" w:space="0" w:color="auto"/>
              <w:bottom w:val="single" w:sz="4" w:space="0" w:color="auto"/>
              <w:right w:val="single" w:sz="4" w:space="0" w:color="auto"/>
            </w:tcBorders>
          </w:tcPr>
          <w:p w:rsidR="00B908FA" w:rsidRPr="00463B74" w:rsidRDefault="00B908FA" w:rsidP="0014218E">
            <w:pPr>
              <w:tabs>
                <w:tab w:val="left" w:pos="1134"/>
              </w:tabs>
              <w:ind w:firstLine="567"/>
              <w:rPr>
                <w:rFonts w:ascii="Montserrat" w:hAnsi="Montserrat"/>
                <w:szCs w:val="24"/>
              </w:rPr>
            </w:pPr>
          </w:p>
        </w:tc>
      </w:tr>
      <w:tr w:rsidR="00B908FA" w:rsidRPr="00463B74" w:rsidTr="009053CC">
        <w:trPr>
          <w:trHeight w:val="454"/>
        </w:trPr>
        <w:tc>
          <w:tcPr>
            <w:tcW w:w="4957" w:type="dxa"/>
            <w:tcBorders>
              <w:top w:val="single" w:sz="4" w:space="0" w:color="auto"/>
              <w:left w:val="single" w:sz="4" w:space="0" w:color="auto"/>
              <w:bottom w:val="single" w:sz="4" w:space="0" w:color="auto"/>
              <w:right w:val="single" w:sz="4" w:space="0" w:color="auto"/>
            </w:tcBorders>
            <w:vAlign w:val="center"/>
            <w:hideMark/>
          </w:tcPr>
          <w:p w:rsidR="00B908FA" w:rsidRPr="00463B74" w:rsidRDefault="00B908FA" w:rsidP="0014218E">
            <w:pPr>
              <w:tabs>
                <w:tab w:val="left" w:pos="1134"/>
              </w:tabs>
              <w:ind w:firstLine="25"/>
              <w:rPr>
                <w:rFonts w:ascii="Montserrat" w:hAnsi="Montserrat"/>
                <w:szCs w:val="24"/>
              </w:rPr>
            </w:pPr>
            <w:r w:rsidRPr="00463B74">
              <w:rPr>
                <w:rFonts w:ascii="Montserrat" w:hAnsi="Montserrat"/>
                <w:szCs w:val="24"/>
              </w:rPr>
              <w:t xml:space="preserve">Научный руководитель/консультант (для </w:t>
            </w:r>
            <w:r w:rsidRPr="00463B74">
              <w:rPr>
                <w:rFonts w:ascii="Montserrat" w:hAnsi="Montserrat"/>
                <w:szCs w:val="24"/>
                <w:lang w:val="kk-KZ"/>
              </w:rPr>
              <w:t>обучающихся</w:t>
            </w:r>
            <w:r w:rsidRPr="00463B74">
              <w:rPr>
                <w:rFonts w:ascii="Montserrat" w:hAnsi="Montserrat"/>
                <w:szCs w:val="24"/>
              </w:rPr>
              <w:t>)</w:t>
            </w:r>
          </w:p>
        </w:tc>
        <w:tc>
          <w:tcPr>
            <w:tcW w:w="4389" w:type="dxa"/>
            <w:tcBorders>
              <w:top w:val="single" w:sz="4" w:space="0" w:color="auto"/>
              <w:left w:val="single" w:sz="4" w:space="0" w:color="auto"/>
              <w:bottom w:val="single" w:sz="4" w:space="0" w:color="auto"/>
              <w:right w:val="single" w:sz="4" w:space="0" w:color="auto"/>
            </w:tcBorders>
          </w:tcPr>
          <w:p w:rsidR="00B908FA" w:rsidRPr="00463B74" w:rsidRDefault="00B908FA" w:rsidP="0014218E">
            <w:pPr>
              <w:tabs>
                <w:tab w:val="left" w:pos="1134"/>
              </w:tabs>
              <w:ind w:firstLine="567"/>
              <w:rPr>
                <w:rFonts w:ascii="Montserrat" w:hAnsi="Montserrat"/>
                <w:szCs w:val="24"/>
              </w:rPr>
            </w:pPr>
          </w:p>
        </w:tc>
      </w:tr>
      <w:tr w:rsidR="00B908FA" w:rsidRPr="00463B74" w:rsidTr="009053CC">
        <w:trPr>
          <w:trHeight w:val="454"/>
        </w:trPr>
        <w:tc>
          <w:tcPr>
            <w:tcW w:w="4957" w:type="dxa"/>
            <w:tcBorders>
              <w:top w:val="single" w:sz="4" w:space="0" w:color="auto"/>
              <w:left w:val="single" w:sz="4" w:space="0" w:color="auto"/>
              <w:bottom w:val="single" w:sz="4" w:space="0" w:color="auto"/>
              <w:right w:val="single" w:sz="4" w:space="0" w:color="auto"/>
            </w:tcBorders>
            <w:vAlign w:val="center"/>
            <w:hideMark/>
          </w:tcPr>
          <w:p w:rsidR="00B908FA" w:rsidRPr="00463B74" w:rsidRDefault="00B908FA" w:rsidP="0014218E">
            <w:pPr>
              <w:tabs>
                <w:tab w:val="left" w:pos="1134"/>
              </w:tabs>
              <w:ind w:firstLine="25"/>
              <w:rPr>
                <w:rFonts w:ascii="Montserrat" w:hAnsi="Montserrat"/>
                <w:szCs w:val="24"/>
              </w:rPr>
            </w:pPr>
            <w:r w:rsidRPr="00463B74">
              <w:rPr>
                <w:rFonts w:ascii="Montserrat" w:hAnsi="Montserrat"/>
                <w:szCs w:val="24"/>
              </w:rPr>
              <w:t>Степень, ученое звание, должность научного руководителя</w:t>
            </w:r>
          </w:p>
        </w:tc>
        <w:tc>
          <w:tcPr>
            <w:tcW w:w="4389" w:type="dxa"/>
            <w:tcBorders>
              <w:top w:val="single" w:sz="4" w:space="0" w:color="auto"/>
              <w:left w:val="single" w:sz="4" w:space="0" w:color="auto"/>
              <w:bottom w:val="single" w:sz="4" w:space="0" w:color="auto"/>
              <w:right w:val="single" w:sz="4" w:space="0" w:color="auto"/>
            </w:tcBorders>
          </w:tcPr>
          <w:p w:rsidR="00B908FA" w:rsidRPr="00463B74" w:rsidRDefault="00B908FA" w:rsidP="0014218E">
            <w:pPr>
              <w:tabs>
                <w:tab w:val="left" w:pos="1134"/>
              </w:tabs>
              <w:ind w:firstLine="567"/>
              <w:rPr>
                <w:rFonts w:ascii="Montserrat" w:hAnsi="Montserrat"/>
                <w:szCs w:val="24"/>
              </w:rPr>
            </w:pPr>
          </w:p>
        </w:tc>
      </w:tr>
      <w:tr w:rsidR="00B908FA" w:rsidRPr="00463B74" w:rsidTr="009053CC">
        <w:trPr>
          <w:trHeight w:val="70"/>
        </w:trPr>
        <w:tc>
          <w:tcPr>
            <w:tcW w:w="4957" w:type="dxa"/>
            <w:tcBorders>
              <w:top w:val="single" w:sz="4" w:space="0" w:color="auto"/>
              <w:left w:val="single" w:sz="4" w:space="0" w:color="auto"/>
              <w:bottom w:val="single" w:sz="4" w:space="0" w:color="auto"/>
              <w:right w:val="single" w:sz="4" w:space="0" w:color="auto"/>
            </w:tcBorders>
            <w:vAlign w:val="center"/>
            <w:hideMark/>
          </w:tcPr>
          <w:p w:rsidR="00B908FA" w:rsidRPr="00463B74" w:rsidRDefault="00B908FA" w:rsidP="0014218E">
            <w:pPr>
              <w:tabs>
                <w:tab w:val="left" w:pos="1134"/>
              </w:tabs>
              <w:ind w:firstLine="25"/>
              <w:rPr>
                <w:rFonts w:ascii="Montserrat" w:hAnsi="Montserrat"/>
                <w:szCs w:val="24"/>
              </w:rPr>
            </w:pPr>
            <w:r w:rsidRPr="00463B74">
              <w:rPr>
                <w:rFonts w:ascii="Montserrat" w:hAnsi="Montserrat"/>
                <w:szCs w:val="24"/>
              </w:rPr>
              <w:t>Контактный телефон</w:t>
            </w:r>
          </w:p>
        </w:tc>
        <w:tc>
          <w:tcPr>
            <w:tcW w:w="4389" w:type="dxa"/>
            <w:tcBorders>
              <w:top w:val="single" w:sz="4" w:space="0" w:color="auto"/>
              <w:left w:val="single" w:sz="4" w:space="0" w:color="auto"/>
              <w:bottom w:val="single" w:sz="4" w:space="0" w:color="auto"/>
              <w:right w:val="single" w:sz="4" w:space="0" w:color="auto"/>
            </w:tcBorders>
          </w:tcPr>
          <w:p w:rsidR="00B908FA" w:rsidRPr="00463B74" w:rsidRDefault="00B908FA" w:rsidP="0014218E">
            <w:pPr>
              <w:tabs>
                <w:tab w:val="left" w:pos="1134"/>
              </w:tabs>
              <w:ind w:firstLine="567"/>
              <w:rPr>
                <w:rFonts w:ascii="Montserrat" w:hAnsi="Montserrat"/>
                <w:szCs w:val="24"/>
              </w:rPr>
            </w:pPr>
          </w:p>
        </w:tc>
      </w:tr>
      <w:tr w:rsidR="00B908FA" w:rsidRPr="00463B74" w:rsidTr="009053CC">
        <w:trPr>
          <w:trHeight w:val="70"/>
        </w:trPr>
        <w:tc>
          <w:tcPr>
            <w:tcW w:w="4957" w:type="dxa"/>
            <w:tcBorders>
              <w:top w:val="single" w:sz="4" w:space="0" w:color="auto"/>
              <w:left w:val="single" w:sz="4" w:space="0" w:color="auto"/>
              <w:bottom w:val="single" w:sz="4" w:space="0" w:color="auto"/>
              <w:right w:val="single" w:sz="4" w:space="0" w:color="auto"/>
            </w:tcBorders>
            <w:vAlign w:val="center"/>
            <w:hideMark/>
          </w:tcPr>
          <w:p w:rsidR="00B908FA" w:rsidRPr="00463B74" w:rsidRDefault="00B908FA" w:rsidP="0014218E">
            <w:pPr>
              <w:tabs>
                <w:tab w:val="left" w:pos="1134"/>
              </w:tabs>
              <w:ind w:firstLine="25"/>
              <w:rPr>
                <w:rFonts w:ascii="Montserrat" w:hAnsi="Montserrat"/>
                <w:szCs w:val="24"/>
              </w:rPr>
            </w:pPr>
            <w:r w:rsidRPr="00463B74">
              <w:rPr>
                <w:rFonts w:ascii="Montserrat" w:hAnsi="Montserrat"/>
                <w:szCs w:val="24"/>
              </w:rPr>
              <w:t>E-</w:t>
            </w:r>
            <w:proofErr w:type="spellStart"/>
            <w:r w:rsidRPr="00463B74">
              <w:rPr>
                <w:rFonts w:ascii="Montserrat" w:hAnsi="Montserrat"/>
                <w:szCs w:val="24"/>
              </w:rPr>
              <w:t>mail</w:t>
            </w:r>
            <w:proofErr w:type="spellEnd"/>
          </w:p>
        </w:tc>
        <w:tc>
          <w:tcPr>
            <w:tcW w:w="4389" w:type="dxa"/>
            <w:tcBorders>
              <w:top w:val="single" w:sz="4" w:space="0" w:color="auto"/>
              <w:left w:val="single" w:sz="4" w:space="0" w:color="auto"/>
              <w:bottom w:val="single" w:sz="4" w:space="0" w:color="auto"/>
              <w:right w:val="single" w:sz="4" w:space="0" w:color="auto"/>
            </w:tcBorders>
          </w:tcPr>
          <w:p w:rsidR="00B908FA" w:rsidRPr="00463B74" w:rsidRDefault="00B908FA" w:rsidP="0014218E">
            <w:pPr>
              <w:tabs>
                <w:tab w:val="left" w:pos="1134"/>
              </w:tabs>
              <w:ind w:firstLine="567"/>
              <w:rPr>
                <w:rFonts w:ascii="Montserrat" w:hAnsi="Montserrat"/>
                <w:szCs w:val="24"/>
              </w:rPr>
            </w:pPr>
          </w:p>
        </w:tc>
      </w:tr>
    </w:tbl>
    <w:p w:rsidR="00B908FA" w:rsidRPr="00463B74" w:rsidRDefault="00B908FA" w:rsidP="00B908FA">
      <w:pPr>
        <w:tabs>
          <w:tab w:val="left" w:pos="1134"/>
        </w:tabs>
        <w:ind w:firstLine="0"/>
        <w:rPr>
          <w:rFonts w:ascii="Montserrat" w:hAnsi="Montserrat"/>
          <w:i/>
          <w:szCs w:val="24"/>
        </w:rPr>
      </w:pPr>
    </w:p>
    <w:p w:rsidR="00E63DF0" w:rsidRDefault="00E63DF0" w:rsidP="00B908FA">
      <w:pPr>
        <w:tabs>
          <w:tab w:val="left" w:pos="1134"/>
        </w:tabs>
        <w:ind w:firstLine="0"/>
        <w:jc w:val="right"/>
        <w:rPr>
          <w:rFonts w:ascii="Montserrat" w:hAnsi="Montserrat"/>
          <w:i/>
          <w:szCs w:val="24"/>
        </w:rPr>
      </w:pPr>
    </w:p>
    <w:p w:rsidR="00333EA7" w:rsidRPr="00463B74" w:rsidRDefault="00B908FA" w:rsidP="00B908FA">
      <w:pPr>
        <w:tabs>
          <w:tab w:val="left" w:pos="1134"/>
        </w:tabs>
        <w:ind w:firstLine="0"/>
        <w:jc w:val="right"/>
        <w:rPr>
          <w:rFonts w:ascii="Montserrat" w:hAnsi="Montserrat"/>
          <w:i/>
          <w:szCs w:val="24"/>
        </w:rPr>
      </w:pPr>
      <w:r w:rsidRPr="00463B74">
        <w:rPr>
          <w:rFonts w:ascii="Montserrat" w:hAnsi="Montserrat"/>
          <w:i/>
          <w:szCs w:val="24"/>
        </w:rPr>
        <w:lastRenderedPageBreak/>
        <w:t>Приложение 2</w:t>
      </w:r>
    </w:p>
    <w:p w:rsidR="00333EA7" w:rsidRPr="00463B74" w:rsidRDefault="00333EA7" w:rsidP="00333EA7">
      <w:pPr>
        <w:tabs>
          <w:tab w:val="left" w:pos="1134"/>
        </w:tabs>
        <w:ind w:firstLine="567"/>
        <w:jc w:val="right"/>
        <w:rPr>
          <w:rFonts w:ascii="Montserrat" w:hAnsi="Montserrat"/>
          <w:i/>
          <w:szCs w:val="24"/>
        </w:rPr>
      </w:pPr>
      <w:r w:rsidRPr="00463B74">
        <w:rPr>
          <w:rFonts w:ascii="Montserrat" w:hAnsi="Montserrat"/>
          <w:i/>
          <w:szCs w:val="24"/>
        </w:rPr>
        <w:t>Пример оформления первой страницы статьи</w:t>
      </w:r>
    </w:p>
    <w:p w:rsidR="00333EA7" w:rsidRPr="00463B74" w:rsidRDefault="00333EA7" w:rsidP="00333EA7">
      <w:pPr>
        <w:pStyle w:val="1"/>
        <w:tabs>
          <w:tab w:val="left" w:pos="1134"/>
        </w:tabs>
        <w:ind w:firstLine="567"/>
        <w:rPr>
          <w:rFonts w:ascii="Montserrat" w:hAnsi="Montserrat"/>
          <w:i/>
        </w:rPr>
      </w:pPr>
    </w:p>
    <w:p w:rsidR="00333EA7" w:rsidRPr="00E63DF0" w:rsidRDefault="00333EA7" w:rsidP="003E3CE3">
      <w:pPr>
        <w:pStyle w:val="1"/>
        <w:tabs>
          <w:tab w:val="left" w:pos="1134"/>
        </w:tabs>
        <w:rPr>
          <w:rFonts w:ascii="Times New Roman" w:hAnsi="Times New Roman"/>
          <w:strike/>
          <w:color w:val="000000" w:themeColor="text1"/>
          <w:sz w:val="28"/>
          <w:szCs w:val="28"/>
        </w:rPr>
      </w:pPr>
      <w:r w:rsidRPr="00463B74">
        <w:rPr>
          <w:rFonts w:ascii="Times New Roman" w:hAnsi="Times New Roman"/>
          <w:b/>
          <w:bCs/>
          <w:color w:val="000000" w:themeColor="text1"/>
          <w:sz w:val="28"/>
          <w:szCs w:val="28"/>
          <w:lang w:val="kk-KZ"/>
        </w:rPr>
        <w:t>ГРНТИ 18.49.01</w:t>
      </w:r>
      <w:r w:rsidRPr="00463B74">
        <w:rPr>
          <w:rFonts w:ascii="Times New Roman" w:hAnsi="Times New Roman"/>
          <w:color w:val="000000" w:themeColor="text1"/>
          <w:sz w:val="28"/>
          <w:szCs w:val="28"/>
          <w:lang w:val="kk-KZ"/>
        </w:rPr>
        <w:br/>
      </w:r>
      <w:r w:rsidRPr="00463B74">
        <w:rPr>
          <w:rFonts w:ascii="Times New Roman" w:hAnsi="Times New Roman"/>
          <w:b/>
          <w:bCs/>
          <w:color w:val="000000" w:themeColor="text1"/>
          <w:sz w:val="28"/>
          <w:szCs w:val="28"/>
          <w:lang w:val="kk-KZ"/>
        </w:rPr>
        <w:t>УДК 793.31</w:t>
      </w:r>
      <w:r w:rsidRPr="00463B74">
        <w:rPr>
          <w:rFonts w:ascii="Times New Roman" w:hAnsi="Times New Roman"/>
          <w:color w:val="000000" w:themeColor="text1"/>
          <w:sz w:val="28"/>
          <w:szCs w:val="28"/>
          <w:lang w:val="kk-KZ"/>
        </w:rPr>
        <w:br/>
      </w:r>
      <w:r w:rsidRPr="00463B74">
        <w:rPr>
          <w:rFonts w:ascii="Times New Roman" w:hAnsi="Times New Roman"/>
          <w:b/>
          <w:bCs/>
          <w:color w:val="000000" w:themeColor="text1"/>
          <w:sz w:val="28"/>
          <w:szCs w:val="28"/>
          <w:lang w:val="kk-KZ"/>
        </w:rPr>
        <w:t>ORCID ID 0000-0002-0375-8891   </w:t>
      </w:r>
      <w:r w:rsidRPr="00463B74">
        <w:rPr>
          <w:rFonts w:ascii="Times New Roman" w:hAnsi="Times New Roman"/>
          <w:color w:val="000000" w:themeColor="text1"/>
          <w:sz w:val="28"/>
          <w:szCs w:val="28"/>
          <w:lang w:val="kk-KZ"/>
        </w:rPr>
        <w:t xml:space="preserve">  </w:t>
      </w:r>
      <w:r w:rsidR="003E3CE3" w:rsidRPr="00463B74">
        <w:rPr>
          <w:rFonts w:ascii="Times New Roman" w:hAnsi="Times New Roman"/>
          <w:color w:val="000000" w:themeColor="text1"/>
          <w:sz w:val="28"/>
          <w:szCs w:val="28"/>
          <w:lang w:val="kk-KZ"/>
        </w:rPr>
        <w:t xml:space="preserve">      </w:t>
      </w:r>
    </w:p>
    <w:p w:rsidR="00333EA7" w:rsidRPr="00E63DF0" w:rsidRDefault="00333EA7" w:rsidP="00333EA7">
      <w:pPr>
        <w:pStyle w:val="1"/>
        <w:tabs>
          <w:tab w:val="left" w:pos="1134"/>
        </w:tabs>
        <w:jc w:val="center"/>
        <w:rPr>
          <w:rFonts w:ascii="Times New Roman" w:hAnsi="Times New Roman"/>
          <w:i/>
          <w:sz w:val="28"/>
          <w:szCs w:val="28"/>
        </w:rPr>
      </w:pPr>
    </w:p>
    <w:p w:rsidR="00333EA7" w:rsidRPr="00463B74" w:rsidRDefault="00333EA7" w:rsidP="00333EA7">
      <w:pPr>
        <w:pStyle w:val="1"/>
        <w:tabs>
          <w:tab w:val="left" w:pos="1134"/>
        </w:tabs>
        <w:jc w:val="center"/>
        <w:rPr>
          <w:rFonts w:ascii="Times New Roman" w:hAnsi="Times New Roman"/>
          <w:i/>
          <w:szCs w:val="28"/>
        </w:rPr>
      </w:pPr>
      <w:r w:rsidRPr="00463B74">
        <w:rPr>
          <w:rFonts w:ascii="Times New Roman" w:hAnsi="Times New Roman"/>
          <w:i/>
          <w:szCs w:val="28"/>
        </w:rPr>
        <w:t xml:space="preserve">М.К. </w:t>
      </w:r>
      <w:proofErr w:type="spellStart"/>
      <w:r w:rsidRPr="00463B74">
        <w:rPr>
          <w:rFonts w:ascii="Times New Roman" w:hAnsi="Times New Roman"/>
          <w:i/>
          <w:szCs w:val="28"/>
        </w:rPr>
        <w:t>Нуртаева</w:t>
      </w:r>
      <w:proofErr w:type="spellEnd"/>
      <w:r w:rsidRPr="00463B74">
        <w:rPr>
          <w:rFonts w:ascii="Times New Roman" w:hAnsi="Times New Roman"/>
          <w:i/>
          <w:szCs w:val="28"/>
          <w:lang w:val="kk-KZ"/>
        </w:rPr>
        <w:t>¹</w:t>
      </w:r>
    </w:p>
    <w:p w:rsidR="00333EA7" w:rsidRPr="00463B74" w:rsidRDefault="00333EA7" w:rsidP="00333EA7">
      <w:pPr>
        <w:pStyle w:val="1"/>
        <w:tabs>
          <w:tab w:val="left" w:pos="1134"/>
        </w:tabs>
        <w:jc w:val="center"/>
        <w:rPr>
          <w:rFonts w:ascii="Times New Roman" w:hAnsi="Times New Roman"/>
          <w:i/>
          <w:szCs w:val="28"/>
        </w:rPr>
      </w:pPr>
      <w:r w:rsidRPr="00463B74">
        <w:rPr>
          <w:rFonts w:ascii="Times New Roman" w:hAnsi="Times New Roman"/>
          <w:i/>
          <w:szCs w:val="28"/>
          <w:lang w:val="kk-KZ"/>
        </w:rPr>
        <w:t>¹</w:t>
      </w:r>
      <w:r w:rsidRPr="00463B74">
        <w:rPr>
          <w:rFonts w:ascii="Times New Roman" w:hAnsi="Times New Roman"/>
          <w:i/>
          <w:szCs w:val="28"/>
        </w:rPr>
        <w:t>Казахская национальная академия хореографии</w:t>
      </w:r>
    </w:p>
    <w:p w:rsidR="00333EA7" w:rsidRPr="00463B74" w:rsidRDefault="00333EA7" w:rsidP="00333EA7">
      <w:pPr>
        <w:pStyle w:val="1"/>
        <w:tabs>
          <w:tab w:val="left" w:pos="1134"/>
        </w:tabs>
        <w:jc w:val="center"/>
        <w:rPr>
          <w:rFonts w:ascii="Times New Roman" w:hAnsi="Times New Roman"/>
          <w:i/>
          <w:szCs w:val="28"/>
        </w:rPr>
      </w:pPr>
      <w:r w:rsidRPr="00463B74">
        <w:rPr>
          <w:rFonts w:ascii="Times New Roman" w:hAnsi="Times New Roman"/>
          <w:i/>
          <w:szCs w:val="28"/>
        </w:rPr>
        <w:t>(Астана, Казахстан)</w:t>
      </w:r>
    </w:p>
    <w:p w:rsidR="00333EA7" w:rsidRPr="00463B74" w:rsidRDefault="00333EA7" w:rsidP="00333EA7">
      <w:pPr>
        <w:pStyle w:val="1"/>
        <w:tabs>
          <w:tab w:val="left" w:pos="1134"/>
        </w:tabs>
        <w:jc w:val="center"/>
        <w:rPr>
          <w:rFonts w:ascii="Times New Roman" w:hAnsi="Times New Roman"/>
          <w:b/>
          <w:szCs w:val="28"/>
        </w:rPr>
      </w:pPr>
    </w:p>
    <w:p w:rsidR="00333EA7" w:rsidRPr="00463B74" w:rsidRDefault="00333EA7" w:rsidP="00333EA7">
      <w:pPr>
        <w:pStyle w:val="1"/>
        <w:tabs>
          <w:tab w:val="left" w:pos="1134"/>
        </w:tabs>
        <w:jc w:val="center"/>
        <w:rPr>
          <w:rFonts w:ascii="Times New Roman" w:hAnsi="Times New Roman"/>
          <w:b/>
          <w:szCs w:val="28"/>
          <w:lang w:val="kk-KZ"/>
        </w:rPr>
      </w:pPr>
      <w:r w:rsidRPr="00463B74">
        <w:rPr>
          <w:rFonts w:ascii="Times New Roman" w:hAnsi="Times New Roman"/>
          <w:b/>
          <w:szCs w:val="28"/>
          <w:lang w:val="kk-KZ"/>
        </w:rPr>
        <w:t>ЭСТЕТИКА СОВРЕМЕННОГО ИЗОБРАЗИТЕЛЬНОГО ИСКУССТВА: ВЗГЛЯД ЧЕРЕЗ ПРИЗМУ КАЗАХСКОЙ КУЛЬТУРЫ</w:t>
      </w:r>
    </w:p>
    <w:p w:rsidR="00333EA7" w:rsidRPr="00463B74" w:rsidRDefault="00333EA7" w:rsidP="00333EA7">
      <w:pPr>
        <w:pStyle w:val="1"/>
        <w:tabs>
          <w:tab w:val="left" w:pos="1134"/>
        </w:tabs>
        <w:jc w:val="center"/>
        <w:rPr>
          <w:rFonts w:ascii="Times New Roman" w:hAnsi="Times New Roman"/>
          <w:b/>
          <w:sz w:val="28"/>
          <w:szCs w:val="28"/>
        </w:rPr>
      </w:pPr>
    </w:p>
    <w:p w:rsidR="00333EA7" w:rsidRPr="00463B74" w:rsidRDefault="00333EA7" w:rsidP="00333EA7">
      <w:pPr>
        <w:pStyle w:val="1"/>
        <w:tabs>
          <w:tab w:val="left" w:pos="1134"/>
        </w:tabs>
        <w:jc w:val="center"/>
        <w:rPr>
          <w:rFonts w:ascii="Times New Roman" w:hAnsi="Times New Roman"/>
          <w:b/>
          <w:sz w:val="28"/>
          <w:szCs w:val="28"/>
        </w:rPr>
      </w:pPr>
    </w:p>
    <w:p w:rsidR="00333EA7" w:rsidRPr="00463B74" w:rsidRDefault="00333EA7" w:rsidP="00333EA7">
      <w:pPr>
        <w:pStyle w:val="1"/>
        <w:tabs>
          <w:tab w:val="left" w:pos="1134"/>
        </w:tabs>
        <w:jc w:val="center"/>
        <w:rPr>
          <w:rFonts w:ascii="Times New Roman" w:hAnsi="Times New Roman"/>
          <w:b/>
          <w:szCs w:val="28"/>
        </w:rPr>
      </w:pPr>
      <w:r w:rsidRPr="00463B74">
        <w:rPr>
          <w:rFonts w:ascii="Times New Roman" w:hAnsi="Times New Roman"/>
          <w:b/>
          <w:szCs w:val="28"/>
          <w:lang w:val="kk-KZ"/>
        </w:rPr>
        <w:t xml:space="preserve"> </w:t>
      </w:r>
      <w:r w:rsidRPr="00463B74">
        <w:rPr>
          <w:rFonts w:ascii="Times New Roman" w:hAnsi="Times New Roman"/>
          <w:b/>
          <w:szCs w:val="28"/>
        </w:rPr>
        <w:t>Аннотация</w:t>
      </w:r>
    </w:p>
    <w:p w:rsidR="00333EA7" w:rsidRPr="00463B74" w:rsidRDefault="00333EA7" w:rsidP="00333EA7">
      <w:pPr>
        <w:tabs>
          <w:tab w:val="left" w:pos="1134"/>
        </w:tabs>
        <w:ind w:firstLine="567"/>
        <w:rPr>
          <w:rFonts w:eastAsia="MS Mincho"/>
          <w:i/>
          <w:szCs w:val="28"/>
          <w:lang w:eastAsia="ru-RU"/>
        </w:rPr>
      </w:pPr>
      <w:r w:rsidRPr="00463B74">
        <w:rPr>
          <w:rFonts w:eastAsia="MS Mincho"/>
          <w:i/>
          <w:szCs w:val="28"/>
          <w:lang w:eastAsia="ru-RU"/>
        </w:rPr>
        <w:t>Статья посвящена анализу эстетических принципов современного изобразительного искусства с фокусом на казахскую культуру. Рассматривается влияние традиционного и современного искусства на развитие визуальных форм в контексте глобализации. Автор исследует, как художники Казахстана используют культурное наследие для создания новых художественных концепций и форм. Важное место уделяется анализу взаимодействия между национальными художественными традициями и мировыми тенденциями в искусстве. Основные выводы статьи заключаются в том, что современное казахское искусство сохраняет элементы традиционной эстетики, одновременно внедряя инновационные подходы, которые отражают особенности национальной идентичности в изменяющемся мире.</w:t>
      </w:r>
    </w:p>
    <w:p w:rsidR="00333EA7" w:rsidRPr="00463B74" w:rsidRDefault="00333EA7" w:rsidP="00333EA7">
      <w:pPr>
        <w:tabs>
          <w:tab w:val="left" w:pos="1134"/>
        </w:tabs>
        <w:ind w:firstLine="567"/>
        <w:rPr>
          <w:i/>
          <w:szCs w:val="28"/>
        </w:rPr>
      </w:pPr>
      <w:r w:rsidRPr="00463B74">
        <w:rPr>
          <w:rFonts w:eastAsia="MS Mincho"/>
          <w:b/>
          <w:i/>
          <w:szCs w:val="28"/>
          <w:lang w:eastAsia="ru-RU"/>
        </w:rPr>
        <w:t>Ключевые слова:</w:t>
      </w:r>
      <w:r w:rsidRPr="00463B74">
        <w:rPr>
          <w:rFonts w:eastAsia="MS Mincho"/>
          <w:i/>
          <w:szCs w:val="28"/>
          <w:lang w:eastAsia="ru-RU"/>
        </w:rPr>
        <w:t xml:space="preserve"> современное искусство, эстетика, казахская культура, изобразительное искусство, визуальные формы.</w:t>
      </w:r>
    </w:p>
    <w:p w:rsidR="00333EA7" w:rsidRPr="00463B74" w:rsidRDefault="00333EA7" w:rsidP="00333EA7">
      <w:pPr>
        <w:tabs>
          <w:tab w:val="left" w:pos="1134"/>
        </w:tabs>
        <w:autoSpaceDN w:val="0"/>
        <w:ind w:firstLine="567"/>
        <w:rPr>
          <w:b/>
          <w:bCs/>
          <w:szCs w:val="28"/>
        </w:rPr>
      </w:pPr>
    </w:p>
    <w:p w:rsidR="00333EA7" w:rsidRPr="00463B74" w:rsidRDefault="00333EA7" w:rsidP="00333EA7">
      <w:pPr>
        <w:spacing w:after="100" w:afterAutospacing="1"/>
        <w:ind w:firstLine="0"/>
        <w:jc w:val="center"/>
        <w:rPr>
          <w:rFonts w:eastAsia="MS Mincho"/>
          <w:i/>
          <w:szCs w:val="28"/>
          <w:lang w:eastAsia="ru-RU"/>
        </w:rPr>
      </w:pPr>
    </w:p>
    <w:p w:rsidR="00333EA7" w:rsidRPr="00463B74" w:rsidRDefault="00333EA7" w:rsidP="00333EA7">
      <w:pPr>
        <w:pStyle w:val="1"/>
        <w:tabs>
          <w:tab w:val="left" w:pos="1134"/>
        </w:tabs>
        <w:jc w:val="center"/>
        <w:rPr>
          <w:rFonts w:ascii="Times New Roman" w:hAnsi="Times New Roman"/>
          <w:i/>
          <w:szCs w:val="28"/>
        </w:rPr>
      </w:pPr>
      <w:r w:rsidRPr="00463B74">
        <w:rPr>
          <w:rFonts w:ascii="Times New Roman" w:hAnsi="Times New Roman"/>
          <w:i/>
          <w:szCs w:val="28"/>
        </w:rPr>
        <w:t xml:space="preserve">М.К. </w:t>
      </w:r>
      <w:proofErr w:type="spellStart"/>
      <w:r w:rsidRPr="00463B74">
        <w:rPr>
          <w:rFonts w:ascii="Times New Roman" w:hAnsi="Times New Roman"/>
          <w:i/>
          <w:szCs w:val="28"/>
        </w:rPr>
        <w:t>Нұртаева</w:t>
      </w:r>
      <w:proofErr w:type="spellEnd"/>
      <w:r w:rsidRPr="00463B74">
        <w:rPr>
          <w:rFonts w:ascii="Times New Roman" w:hAnsi="Times New Roman"/>
          <w:i/>
          <w:szCs w:val="28"/>
          <w:lang w:val="kk-KZ"/>
        </w:rPr>
        <w:t>¹</w:t>
      </w:r>
      <w:r w:rsidRPr="00463B74">
        <w:rPr>
          <w:rFonts w:ascii="Times New Roman" w:hAnsi="Times New Roman"/>
          <w:i/>
          <w:szCs w:val="28"/>
        </w:rPr>
        <w:br/>
        <w:t xml:space="preserve">¹Қазақ </w:t>
      </w:r>
      <w:proofErr w:type="spellStart"/>
      <w:r w:rsidRPr="00463B74">
        <w:rPr>
          <w:rFonts w:ascii="Times New Roman" w:hAnsi="Times New Roman"/>
          <w:i/>
          <w:szCs w:val="28"/>
        </w:rPr>
        <w:t>ұлттық</w:t>
      </w:r>
      <w:proofErr w:type="spellEnd"/>
      <w:r w:rsidRPr="00463B74">
        <w:rPr>
          <w:rFonts w:ascii="Times New Roman" w:hAnsi="Times New Roman"/>
          <w:i/>
          <w:szCs w:val="28"/>
        </w:rPr>
        <w:t xml:space="preserve"> хореография </w:t>
      </w:r>
      <w:proofErr w:type="spellStart"/>
      <w:r w:rsidRPr="00463B74">
        <w:rPr>
          <w:rFonts w:ascii="Times New Roman" w:hAnsi="Times New Roman"/>
          <w:i/>
          <w:szCs w:val="28"/>
        </w:rPr>
        <w:t>академиясы</w:t>
      </w:r>
      <w:proofErr w:type="spellEnd"/>
    </w:p>
    <w:p w:rsidR="00333EA7" w:rsidRPr="00463B74" w:rsidRDefault="00333EA7" w:rsidP="00333EA7">
      <w:pPr>
        <w:pStyle w:val="1"/>
        <w:tabs>
          <w:tab w:val="left" w:pos="1134"/>
        </w:tabs>
        <w:jc w:val="center"/>
        <w:rPr>
          <w:rFonts w:ascii="Times New Roman" w:hAnsi="Times New Roman"/>
          <w:i/>
          <w:szCs w:val="28"/>
          <w:lang w:val="kk-KZ"/>
        </w:rPr>
      </w:pPr>
      <w:r w:rsidRPr="00463B74">
        <w:rPr>
          <w:rFonts w:ascii="Times New Roman" w:hAnsi="Times New Roman"/>
          <w:i/>
          <w:szCs w:val="28"/>
        </w:rPr>
        <w:t xml:space="preserve">(Астана, </w:t>
      </w:r>
      <w:r w:rsidRPr="00463B74">
        <w:rPr>
          <w:rFonts w:ascii="Times New Roman" w:hAnsi="Times New Roman"/>
          <w:i/>
          <w:szCs w:val="28"/>
          <w:lang w:val="kk-KZ"/>
        </w:rPr>
        <w:t>Қазақ</w:t>
      </w:r>
      <w:r w:rsidRPr="00463B74">
        <w:rPr>
          <w:rFonts w:ascii="Times New Roman" w:hAnsi="Times New Roman"/>
          <w:i/>
          <w:szCs w:val="28"/>
        </w:rPr>
        <w:t>стан)</w:t>
      </w:r>
    </w:p>
    <w:p w:rsidR="00333EA7" w:rsidRPr="00463B74" w:rsidRDefault="00333EA7" w:rsidP="00333EA7">
      <w:pPr>
        <w:pStyle w:val="1"/>
        <w:tabs>
          <w:tab w:val="left" w:pos="1134"/>
        </w:tabs>
        <w:rPr>
          <w:rFonts w:ascii="Times New Roman" w:hAnsi="Times New Roman"/>
          <w:i/>
          <w:szCs w:val="28"/>
          <w:lang w:val="kk-KZ"/>
        </w:rPr>
      </w:pPr>
    </w:p>
    <w:p w:rsidR="00333EA7" w:rsidRPr="00463B74" w:rsidRDefault="00333EA7" w:rsidP="00333EA7">
      <w:pPr>
        <w:pStyle w:val="1"/>
        <w:tabs>
          <w:tab w:val="left" w:pos="1134"/>
        </w:tabs>
        <w:jc w:val="center"/>
        <w:rPr>
          <w:rFonts w:ascii="Times New Roman" w:hAnsi="Times New Roman"/>
          <w:b/>
          <w:bCs/>
          <w:szCs w:val="28"/>
          <w:lang w:val="kk-KZ"/>
        </w:rPr>
      </w:pPr>
      <w:r w:rsidRPr="00463B74">
        <w:rPr>
          <w:rFonts w:ascii="Times New Roman" w:hAnsi="Times New Roman"/>
          <w:b/>
          <w:bCs/>
          <w:szCs w:val="28"/>
          <w:lang w:val="kk-KZ"/>
        </w:rPr>
        <w:t>ҚАЗІРГІ ЗАМАН БЕЙНЕЛЕУ ӨНЕР ЭСТЕТИКАСЫ: ҚАЗАҚ МӘДЕНИЕТІНІҢ КӨЗҚАРАСЫ</w:t>
      </w:r>
    </w:p>
    <w:p w:rsidR="00333EA7" w:rsidRPr="00463B74" w:rsidRDefault="00333EA7" w:rsidP="00333EA7">
      <w:pPr>
        <w:pStyle w:val="1"/>
        <w:tabs>
          <w:tab w:val="left" w:pos="1134"/>
        </w:tabs>
        <w:jc w:val="center"/>
        <w:rPr>
          <w:rFonts w:ascii="Times New Roman" w:hAnsi="Times New Roman"/>
          <w:b/>
          <w:bCs/>
          <w:szCs w:val="28"/>
          <w:lang w:val="kk-KZ"/>
        </w:rPr>
      </w:pPr>
    </w:p>
    <w:p w:rsidR="00333EA7" w:rsidRPr="00463B74" w:rsidRDefault="00333EA7" w:rsidP="00333EA7">
      <w:pPr>
        <w:pStyle w:val="1"/>
        <w:tabs>
          <w:tab w:val="left" w:pos="1134"/>
        </w:tabs>
        <w:jc w:val="center"/>
        <w:rPr>
          <w:rFonts w:ascii="Times New Roman" w:hAnsi="Times New Roman"/>
          <w:b/>
          <w:szCs w:val="28"/>
          <w:lang w:val="kk-KZ"/>
        </w:rPr>
      </w:pPr>
    </w:p>
    <w:p w:rsidR="00333EA7" w:rsidRPr="00463B74" w:rsidRDefault="00333EA7" w:rsidP="00333EA7">
      <w:pPr>
        <w:tabs>
          <w:tab w:val="left" w:pos="1134"/>
        </w:tabs>
        <w:ind w:firstLine="0"/>
        <w:jc w:val="center"/>
        <w:rPr>
          <w:rFonts w:eastAsia="MS Mincho"/>
          <w:b/>
          <w:bCs/>
          <w:szCs w:val="28"/>
          <w:lang w:val="kk-KZ"/>
        </w:rPr>
      </w:pPr>
      <w:r w:rsidRPr="00463B74">
        <w:rPr>
          <w:rFonts w:eastAsia="MS Mincho"/>
          <w:b/>
          <w:bCs/>
          <w:szCs w:val="28"/>
          <w:lang w:val="kk-KZ"/>
        </w:rPr>
        <w:t>Аннотация</w:t>
      </w:r>
    </w:p>
    <w:p w:rsidR="00333EA7" w:rsidRPr="00463B74" w:rsidRDefault="00333EA7" w:rsidP="00333EA7">
      <w:pPr>
        <w:tabs>
          <w:tab w:val="left" w:pos="1134"/>
        </w:tabs>
        <w:ind w:firstLine="567"/>
        <w:rPr>
          <w:rFonts w:eastAsia="MS Mincho"/>
          <w:i/>
          <w:szCs w:val="28"/>
          <w:lang w:val="kk-KZ" w:eastAsia="ru-RU"/>
        </w:rPr>
      </w:pPr>
      <w:r w:rsidRPr="00463B74">
        <w:rPr>
          <w:rFonts w:eastAsia="MS Mincho"/>
          <w:i/>
          <w:szCs w:val="28"/>
          <w:lang w:val="kk-KZ" w:eastAsia="ru-RU"/>
        </w:rPr>
        <w:t xml:space="preserve">Мақала заманауи бейнелеу өнерінің эстетикалық принциптерін, әсіресе қазақ мәдениетінің тұрғысынан зерттеуге арналады. Автор дәстүрлі және қазіргі заманғы өнердің көркемдік формаларға әсерін, жаһандану контекстінде көркемдік дамуды қарастырады. Қазақстан суретшілерінің мәдени мұраны жаңа көркемдік тұжырымдамалар мен формаларды құру үшін қалай пайдаланатыны зерттеледі. Мақалада ұлттық өнер дәстүрлерімен әлемдік өнер үрдістерінің өзара әрекеттесуін талдауға ерекше көңіл бөлінеді. Қорытындысында қазіргі қазақ өнері дәстүрлі </w:t>
      </w:r>
      <w:r w:rsidRPr="00463B74">
        <w:rPr>
          <w:rFonts w:eastAsia="MS Mincho"/>
          <w:i/>
          <w:szCs w:val="28"/>
          <w:lang w:val="kk-KZ" w:eastAsia="ru-RU"/>
        </w:rPr>
        <w:lastRenderedPageBreak/>
        <w:t>эстетиканың элементтерін сақтай отырып, ұлттық сәйкестікті көрсететін жаңашыл тәсілдер енгізу арқылы дамып келе жатқаны көрсетілген.</w:t>
      </w:r>
    </w:p>
    <w:p w:rsidR="00333EA7" w:rsidRPr="00463B74" w:rsidRDefault="00333EA7" w:rsidP="00333EA7">
      <w:pPr>
        <w:tabs>
          <w:tab w:val="left" w:pos="1134"/>
        </w:tabs>
        <w:ind w:firstLine="567"/>
        <w:rPr>
          <w:rFonts w:eastAsia="MS Mincho"/>
          <w:i/>
          <w:szCs w:val="28"/>
          <w:lang w:val="kk-KZ" w:eastAsia="ru-RU"/>
        </w:rPr>
      </w:pPr>
      <w:r w:rsidRPr="00463B74">
        <w:rPr>
          <w:rFonts w:eastAsia="MS Mincho"/>
          <w:b/>
          <w:bCs/>
          <w:i/>
          <w:szCs w:val="28"/>
          <w:lang w:val="kk-KZ" w:eastAsia="ru-RU"/>
        </w:rPr>
        <w:t>Түйінді сөздер</w:t>
      </w:r>
      <w:r w:rsidRPr="00463B74">
        <w:rPr>
          <w:rFonts w:eastAsia="MS Mincho"/>
          <w:i/>
          <w:szCs w:val="28"/>
          <w:lang w:val="kk-KZ" w:eastAsia="ru-RU"/>
        </w:rPr>
        <w:t>: заманауи өнер, эстетика, бейнелеу өнері, қазақ мәдениеті, көркемдік формалар.</w:t>
      </w:r>
    </w:p>
    <w:p w:rsidR="00333EA7" w:rsidRPr="00463B74" w:rsidRDefault="00333EA7" w:rsidP="00333EA7">
      <w:pPr>
        <w:tabs>
          <w:tab w:val="left" w:pos="1134"/>
        </w:tabs>
        <w:autoSpaceDN w:val="0"/>
        <w:ind w:firstLine="567"/>
        <w:rPr>
          <w:b/>
          <w:bCs/>
          <w:szCs w:val="28"/>
          <w:lang w:val="kk-KZ"/>
        </w:rPr>
      </w:pPr>
    </w:p>
    <w:p w:rsidR="00333EA7" w:rsidRPr="00463B74" w:rsidRDefault="00333EA7" w:rsidP="00333EA7">
      <w:pPr>
        <w:spacing w:before="100" w:beforeAutospacing="1" w:after="100" w:afterAutospacing="1"/>
        <w:ind w:firstLine="0"/>
        <w:jc w:val="center"/>
        <w:rPr>
          <w:rFonts w:eastAsia="Times New Roman"/>
          <w:szCs w:val="28"/>
          <w:lang w:val="en-US" w:eastAsia="ru-RU"/>
        </w:rPr>
      </w:pPr>
      <w:r w:rsidRPr="00463B74">
        <w:rPr>
          <w:i/>
          <w:szCs w:val="28"/>
          <w:lang w:val="en-US"/>
        </w:rPr>
        <w:t>G.R. Nurtayeva¹</w:t>
      </w:r>
      <w:r w:rsidRPr="00463B74">
        <w:rPr>
          <w:rFonts w:eastAsia="Times New Roman"/>
          <w:szCs w:val="28"/>
          <w:lang w:val="en-US" w:eastAsia="ru-RU"/>
        </w:rPr>
        <w:br/>
        <w:t>¹</w:t>
      </w:r>
      <w:r w:rsidRPr="00463B74">
        <w:rPr>
          <w:rFonts w:eastAsia="MS Mincho"/>
          <w:i/>
          <w:szCs w:val="28"/>
          <w:lang w:val="en-US" w:eastAsia="ru-RU"/>
        </w:rPr>
        <w:t>Kazakh National Academy of Choreography</w:t>
      </w:r>
      <w:r w:rsidRPr="00463B74">
        <w:rPr>
          <w:rFonts w:eastAsia="MS Mincho"/>
          <w:i/>
          <w:szCs w:val="28"/>
          <w:lang w:val="en-US" w:eastAsia="ru-RU"/>
        </w:rPr>
        <w:br/>
        <w:t>(Astana, Kazakhstan)</w:t>
      </w:r>
    </w:p>
    <w:p w:rsidR="00333EA7" w:rsidRPr="00463B74" w:rsidRDefault="00333EA7" w:rsidP="00333EA7">
      <w:pPr>
        <w:pStyle w:val="1"/>
        <w:tabs>
          <w:tab w:val="left" w:pos="1134"/>
        </w:tabs>
        <w:jc w:val="center"/>
        <w:rPr>
          <w:rFonts w:ascii="Times New Roman" w:hAnsi="Times New Roman"/>
          <w:b/>
          <w:szCs w:val="28"/>
          <w:lang w:val="en-US"/>
        </w:rPr>
      </w:pPr>
      <w:r w:rsidRPr="00463B74">
        <w:rPr>
          <w:rFonts w:ascii="Times New Roman" w:hAnsi="Times New Roman"/>
          <w:b/>
          <w:szCs w:val="28"/>
          <w:lang w:val="en-US"/>
        </w:rPr>
        <w:t>THE AESTHETICS OF CONTEMPORARY VISUAL ART: A PERSPECTIVE THROUGH KAZAKH CULTURE</w:t>
      </w:r>
    </w:p>
    <w:p w:rsidR="00333EA7" w:rsidRPr="00463B74" w:rsidRDefault="00333EA7" w:rsidP="00333EA7">
      <w:pPr>
        <w:pStyle w:val="1"/>
        <w:tabs>
          <w:tab w:val="left" w:pos="1134"/>
        </w:tabs>
        <w:jc w:val="center"/>
        <w:rPr>
          <w:rFonts w:ascii="Times New Roman" w:hAnsi="Times New Roman"/>
          <w:b/>
          <w:szCs w:val="28"/>
          <w:lang w:val="en-US"/>
        </w:rPr>
      </w:pPr>
    </w:p>
    <w:p w:rsidR="00333EA7" w:rsidRPr="00463B74" w:rsidRDefault="00333EA7" w:rsidP="00333EA7">
      <w:pPr>
        <w:pStyle w:val="1"/>
        <w:tabs>
          <w:tab w:val="left" w:pos="1134"/>
        </w:tabs>
        <w:jc w:val="center"/>
        <w:rPr>
          <w:rFonts w:ascii="Times New Roman" w:hAnsi="Times New Roman"/>
          <w:b/>
          <w:szCs w:val="28"/>
          <w:lang w:val="en-US"/>
        </w:rPr>
      </w:pPr>
    </w:p>
    <w:p w:rsidR="00333EA7" w:rsidRPr="00463B74" w:rsidRDefault="00333EA7" w:rsidP="00333EA7">
      <w:pPr>
        <w:tabs>
          <w:tab w:val="left" w:pos="1134"/>
        </w:tabs>
        <w:ind w:firstLine="567"/>
        <w:jc w:val="center"/>
        <w:rPr>
          <w:rFonts w:eastAsia="MS Mincho"/>
          <w:b/>
          <w:szCs w:val="28"/>
          <w:lang w:val="en-US" w:eastAsia="ru-RU"/>
        </w:rPr>
      </w:pPr>
      <w:r w:rsidRPr="00463B74">
        <w:rPr>
          <w:rFonts w:eastAsia="MS Mincho"/>
          <w:b/>
          <w:szCs w:val="28"/>
          <w:lang w:val="en-US" w:eastAsia="ru-RU"/>
        </w:rPr>
        <w:t>Annotation</w:t>
      </w:r>
    </w:p>
    <w:p w:rsidR="00333EA7" w:rsidRPr="00463B74" w:rsidRDefault="00333EA7" w:rsidP="00333EA7">
      <w:pPr>
        <w:tabs>
          <w:tab w:val="left" w:pos="1134"/>
        </w:tabs>
        <w:ind w:firstLine="567"/>
        <w:rPr>
          <w:rFonts w:eastAsia="MS Mincho"/>
          <w:b/>
          <w:szCs w:val="28"/>
          <w:lang w:val="en-US" w:eastAsia="ru-RU"/>
        </w:rPr>
      </w:pPr>
      <w:r w:rsidRPr="00463B74">
        <w:rPr>
          <w:rFonts w:eastAsia="MS Mincho"/>
          <w:i/>
          <w:szCs w:val="28"/>
          <w:lang w:val="en-US" w:eastAsia="ru-RU"/>
        </w:rPr>
        <w:t>The article is dedicated to the analysis of aesthetic principles of contemporary visual art, with a focus on Kazakh culture. The author examines the influence of traditional and contemporary art on the development of visual forms within the context of globalization. The study explores how Kazakh artists utilize cultural heritage to create new artistic concepts and forms. Special attention is given to the interaction between national artistic traditions and global trends in art. The main conclusion of the article is that contemporary Kazakh art preserves elements of traditional aesthetics while introducing innovative approaches that reflect national identity in a changing world.</w:t>
      </w:r>
    </w:p>
    <w:p w:rsidR="00333EA7" w:rsidRPr="00463B74" w:rsidRDefault="00333EA7" w:rsidP="00333EA7">
      <w:pPr>
        <w:ind w:firstLine="567"/>
        <w:rPr>
          <w:rFonts w:eastAsia="MS Mincho"/>
          <w:i/>
          <w:szCs w:val="28"/>
          <w:lang w:val="en-US" w:eastAsia="ru-RU"/>
        </w:rPr>
      </w:pPr>
      <w:r w:rsidRPr="00463B74">
        <w:rPr>
          <w:rFonts w:eastAsia="MS Mincho"/>
          <w:b/>
          <w:i/>
          <w:szCs w:val="28"/>
          <w:lang w:val="en-US" w:eastAsia="ru-RU"/>
        </w:rPr>
        <w:t>Keywords:</w:t>
      </w:r>
      <w:r w:rsidRPr="00463B74">
        <w:rPr>
          <w:rFonts w:eastAsia="Times New Roman"/>
          <w:szCs w:val="28"/>
          <w:lang w:val="en-US" w:eastAsia="ru-RU"/>
        </w:rPr>
        <w:t xml:space="preserve"> </w:t>
      </w:r>
      <w:r w:rsidRPr="00463B74">
        <w:rPr>
          <w:rFonts w:eastAsia="MS Mincho"/>
          <w:i/>
          <w:szCs w:val="28"/>
          <w:lang w:val="en-US" w:eastAsia="ru-RU"/>
        </w:rPr>
        <w:t>contemporary art, aesthetics, Kazakh culture, visual art, artistic forms.</w:t>
      </w:r>
    </w:p>
    <w:p w:rsidR="00333EA7" w:rsidRPr="00463B74" w:rsidRDefault="00333EA7" w:rsidP="00333EA7">
      <w:pPr>
        <w:tabs>
          <w:tab w:val="left" w:pos="1134"/>
        </w:tabs>
        <w:autoSpaceDN w:val="0"/>
        <w:ind w:firstLine="567"/>
        <w:rPr>
          <w:rFonts w:ascii="Montserrat" w:hAnsi="Montserrat"/>
          <w:b/>
          <w:bCs/>
          <w:sz w:val="22"/>
          <w:szCs w:val="24"/>
          <w:lang w:val="en-US"/>
        </w:rPr>
      </w:pPr>
    </w:p>
    <w:p w:rsidR="00333EA7" w:rsidRPr="00463B74" w:rsidRDefault="00333EA7" w:rsidP="00333EA7">
      <w:pPr>
        <w:tabs>
          <w:tab w:val="left" w:pos="1134"/>
        </w:tabs>
        <w:autoSpaceDN w:val="0"/>
        <w:ind w:firstLine="567"/>
        <w:rPr>
          <w:rFonts w:ascii="Montserrat" w:hAnsi="Montserrat"/>
          <w:b/>
          <w:bCs/>
          <w:szCs w:val="24"/>
          <w:lang w:val="en-US"/>
        </w:rPr>
      </w:pPr>
    </w:p>
    <w:p w:rsidR="00333EA7" w:rsidRPr="00463B74" w:rsidRDefault="00333EA7" w:rsidP="00333EA7">
      <w:pPr>
        <w:tabs>
          <w:tab w:val="left" w:pos="1134"/>
        </w:tabs>
        <w:autoSpaceDN w:val="0"/>
        <w:ind w:firstLine="567"/>
        <w:rPr>
          <w:bCs/>
          <w:sz w:val="28"/>
          <w:szCs w:val="24"/>
        </w:rPr>
      </w:pPr>
      <w:r w:rsidRPr="00463B74">
        <w:rPr>
          <w:b/>
          <w:bCs/>
          <w:sz w:val="28"/>
          <w:szCs w:val="24"/>
        </w:rPr>
        <w:t xml:space="preserve">Введение. </w:t>
      </w:r>
      <w:r w:rsidRPr="00463B74">
        <w:rPr>
          <w:bCs/>
          <w:sz w:val="28"/>
          <w:szCs w:val="24"/>
        </w:rPr>
        <w:t xml:space="preserve">Текст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Джумасеитова</w:t>
      </w:r>
      <w:proofErr w:type="spellEnd"/>
      <w:r w:rsidRPr="00463B74">
        <w:rPr>
          <w:bCs/>
          <w:sz w:val="28"/>
          <w:szCs w:val="24"/>
        </w:rPr>
        <w:t xml:space="preserve"> 202</w:t>
      </w:r>
      <w:r w:rsidR="005749FF" w:rsidRPr="00463B74">
        <w:rPr>
          <w:bCs/>
          <w:sz w:val="28"/>
          <w:szCs w:val="24"/>
        </w:rPr>
        <w:t>2</w:t>
      </w:r>
      <w:r w:rsidRPr="00463B74">
        <w:rPr>
          <w:bCs/>
          <w:sz w:val="28"/>
          <w:szCs w:val="24"/>
        </w:rPr>
        <w:t>,</w:t>
      </w:r>
      <w:r w:rsidR="005749FF" w:rsidRPr="00463B74">
        <w:rPr>
          <w:bCs/>
          <w:sz w:val="28"/>
          <w:szCs w:val="24"/>
        </w:rPr>
        <w:t xml:space="preserve"> </w:t>
      </w:r>
      <w:r w:rsidRPr="00463B74">
        <w:rPr>
          <w:bCs/>
          <w:sz w:val="28"/>
          <w:szCs w:val="24"/>
        </w:rPr>
        <w:t>35).</w:t>
      </w:r>
    </w:p>
    <w:p w:rsidR="00333EA7" w:rsidRPr="00463B74" w:rsidRDefault="00333EA7" w:rsidP="00333EA7">
      <w:pPr>
        <w:tabs>
          <w:tab w:val="left" w:pos="1134"/>
        </w:tabs>
        <w:autoSpaceDN w:val="0"/>
        <w:ind w:firstLine="567"/>
        <w:rPr>
          <w:bCs/>
          <w:sz w:val="28"/>
          <w:szCs w:val="24"/>
        </w:rPr>
      </w:pPr>
      <w:r w:rsidRPr="00463B74">
        <w:rPr>
          <w:b/>
          <w:bCs/>
          <w:sz w:val="28"/>
          <w:szCs w:val="24"/>
        </w:rPr>
        <w:t>М</w:t>
      </w:r>
      <w:r w:rsidRPr="00463B74">
        <w:rPr>
          <w:b/>
          <w:bCs/>
          <w:sz w:val="28"/>
          <w:szCs w:val="24"/>
          <w:lang w:val="kk-KZ"/>
        </w:rPr>
        <w:t>атериалы и м</w:t>
      </w:r>
      <w:proofErr w:type="spellStart"/>
      <w:r w:rsidRPr="00463B74">
        <w:rPr>
          <w:b/>
          <w:bCs/>
          <w:sz w:val="28"/>
          <w:szCs w:val="24"/>
        </w:rPr>
        <w:t>етоды</w:t>
      </w:r>
      <w:proofErr w:type="spellEnd"/>
      <w:r w:rsidRPr="00463B74">
        <w:rPr>
          <w:b/>
          <w:bCs/>
          <w:sz w:val="28"/>
          <w:szCs w:val="24"/>
        </w:rPr>
        <w:t xml:space="preserve"> исследования</w:t>
      </w:r>
      <w:r w:rsidRPr="00463B74">
        <w:rPr>
          <w:b/>
          <w:bCs/>
          <w:sz w:val="28"/>
          <w:szCs w:val="24"/>
          <w:lang w:val="kk-KZ"/>
        </w:rPr>
        <w:t>.</w:t>
      </w:r>
      <w:r w:rsidRPr="00463B74">
        <w:rPr>
          <w:b/>
          <w:bCs/>
          <w:sz w:val="28"/>
          <w:szCs w:val="24"/>
        </w:rPr>
        <w:t xml:space="preserve"> </w:t>
      </w:r>
      <w:r w:rsidRPr="00463B74">
        <w:rPr>
          <w:bCs/>
          <w:sz w:val="28"/>
          <w:szCs w:val="24"/>
        </w:rPr>
        <w:t xml:space="preserve">Текст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(Саитова 2023). текст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w:t>
      </w:r>
    </w:p>
    <w:p w:rsidR="00333EA7" w:rsidRPr="00463B74" w:rsidRDefault="00333EA7" w:rsidP="00333EA7">
      <w:pPr>
        <w:tabs>
          <w:tab w:val="left" w:pos="1134"/>
        </w:tabs>
        <w:autoSpaceDN w:val="0"/>
        <w:ind w:firstLine="567"/>
        <w:rPr>
          <w:bCs/>
          <w:sz w:val="28"/>
          <w:szCs w:val="24"/>
        </w:rPr>
      </w:pPr>
      <w:r w:rsidRPr="00463B74">
        <w:rPr>
          <w:b/>
          <w:bCs/>
          <w:sz w:val="28"/>
          <w:szCs w:val="24"/>
        </w:rPr>
        <w:t xml:space="preserve">Обзор литературы по теме. </w:t>
      </w:r>
      <w:r w:rsidRPr="00463B74">
        <w:rPr>
          <w:bCs/>
          <w:sz w:val="28"/>
          <w:szCs w:val="24"/>
        </w:rPr>
        <w:t xml:space="preserve">Текст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(Саитова 2023) текст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Абусеитова</w:t>
      </w:r>
      <w:proofErr w:type="spellEnd"/>
      <w:r w:rsidRPr="00463B74">
        <w:rPr>
          <w:bCs/>
          <w:sz w:val="28"/>
          <w:szCs w:val="24"/>
        </w:rPr>
        <w:t xml:space="preserve"> 20</w:t>
      </w:r>
      <w:r w:rsidR="005749FF" w:rsidRPr="00463B74">
        <w:rPr>
          <w:bCs/>
          <w:sz w:val="28"/>
          <w:szCs w:val="24"/>
        </w:rPr>
        <w:t>24</w:t>
      </w:r>
      <w:r w:rsidRPr="00463B74">
        <w:rPr>
          <w:bCs/>
          <w:sz w:val="28"/>
          <w:szCs w:val="24"/>
        </w:rPr>
        <w:t xml:space="preserve">) текст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w:t>
      </w:r>
    </w:p>
    <w:p w:rsidR="00333EA7" w:rsidRPr="00463B74" w:rsidRDefault="00333EA7" w:rsidP="00333EA7">
      <w:pPr>
        <w:tabs>
          <w:tab w:val="left" w:pos="1134"/>
        </w:tabs>
        <w:autoSpaceDN w:val="0"/>
        <w:ind w:firstLine="567"/>
        <w:rPr>
          <w:bCs/>
          <w:sz w:val="28"/>
          <w:szCs w:val="24"/>
        </w:rPr>
      </w:pPr>
      <w:r w:rsidRPr="00463B74">
        <w:rPr>
          <w:b/>
          <w:bCs/>
          <w:sz w:val="28"/>
          <w:szCs w:val="24"/>
        </w:rPr>
        <w:t xml:space="preserve">Результаты исследования. </w:t>
      </w:r>
      <w:r w:rsidRPr="00463B74">
        <w:rPr>
          <w:bCs/>
          <w:sz w:val="28"/>
          <w:szCs w:val="24"/>
        </w:rPr>
        <w:t xml:space="preserve">Текст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Кульбекова</w:t>
      </w:r>
      <w:proofErr w:type="spellEnd"/>
      <w:r w:rsidRPr="00463B74">
        <w:rPr>
          <w:bCs/>
          <w:sz w:val="28"/>
          <w:szCs w:val="24"/>
        </w:rPr>
        <w:t xml:space="preserve"> 20</w:t>
      </w:r>
      <w:r w:rsidR="005749FF" w:rsidRPr="00463B74">
        <w:rPr>
          <w:bCs/>
          <w:sz w:val="28"/>
          <w:szCs w:val="24"/>
        </w:rPr>
        <w:t>24</w:t>
      </w:r>
      <w:r w:rsidRPr="00463B74">
        <w:rPr>
          <w:bCs/>
          <w:sz w:val="28"/>
          <w:szCs w:val="24"/>
        </w:rPr>
        <w:t xml:space="preserve">) текст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Ізім</w:t>
      </w:r>
      <w:proofErr w:type="spellEnd"/>
      <w:r w:rsidRPr="00463B74">
        <w:rPr>
          <w:bCs/>
          <w:sz w:val="28"/>
          <w:szCs w:val="24"/>
        </w:rPr>
        <w:t xml:space="preserve"> 2022, 64) текст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w:t>
      </w:r>
    </w:p>
    <w:p w:rsidR="00333EA7" w:rsidRPr="00463B74" w:rsidRDefault="00333EA7" w:rsidP="00333EA7">
      <w:pPr>
        <w:tabs>
          <w:tab w:val="left" w:pos="1134"/>
        </w:tabs>
        <w:autoSpaceDN w:val="0"/>
        <w:ind w:firstLine="567"/>
        <w:rPr>
          <w:bCs/>
          <w:sz w:val="28"/>
          <w:szCs w:val="24"/>
          <w:lang w:val="kk-KZ"/>
        </w:rPr>
      </w:pPr>
      <w:r w:rsidRPr="00463B74">
        <w:rPr>
          <w:b/>
          <w:bCs/>
          <w:sz w:val="28"/>
          <w:szCs w:val="24"/>
        </w:rPr>
        <w:t>Обсуждение результатов.</w:t>
      </w:r>
      <w:r w:rsidRPr="00463B74">
        <w:rPr>
          <w:bCs/>
          <w:sz w:val="28"/>
          <w:szCs w:val="24"/>
        </w:rPr>
        <w:t xml:space="preserve"> Текст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lang w:val="kk-KZ"/>
        </w:rPr>
        <w:t>.</w:t>
      </w:r>
    </w:p>
    <w:p w:rsidR="00333EA7" w:rsidRPr="00463B74" w:rsidRDefault="00333EA7" w:rsidP="00333EA7">
      <w:pPr>
        <w:tabs>
          <w:tab w:val="left" w:pos="1134"/>
        </w:tabs>
        <w:autoSpaceDN w:val="0"/>
        <w:ind w:firstLine="567"/>
        <w:rPr>
          <w:bCs/>
          <w:sz w:val="28"/>
          <w:szCs w:val="24"/>
          <w:lang w:val="kk-KZ"/>
        </w:rPr>
      </w:pPr>
      <w:r w:rsidRPr="00463B74">
        <w:rPr>
          <w:b/>
          <w:bCs/>
          <w:sz w:val="28"/>
          <w:szCs w:val="24"/>
        </w:rPr>
        <w:t>Информация о финансировании</w:t>
      </w:r>
      <w:r w:rsidRPr="00463B74">
        <w:rPr>
          <w:bCs/>
          <w:sz w:val="28"/>
          <w:szCs w:val="24"/>
        </w:rPr>
        <w:t xml:space="preserve"> (если применимо). Текст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lang w:val="kk-KZ"/>
        </w:rPr>
        <w:t>.</w:t>
      </w:r>
    </w:p>
    <w:p w:rsidR="00333EA7" w:rsidRPr="00463B74" w:rsidRDefault="00333EA7" w:rsidP="00333EA7">
      <w:pPr>
        <w:tabs>
          <w:tab w:val="left" w:pos="1134"/>
        </w:tabs>
        <w:autoSpaceDN w:val="0"/>
        <w:ind w:firstLine="567"/>
        <w:rPr>
          <w:bCs/>
          <w:sz w:val="28"/>
          <w:szCs w:val="24"/>
        </w:rPr>
      </w:pPr>
      <w:r w:rsidRPr="00463B74">
        <w:rPr>
          <w:b/>
          <w:bCs/>
          <w:sz w:val="28"/>
          <w:szCs w:val="24"/>
          <w:lang w:val="kk-KZ"/>
        </w:rPr>
        <w:t>Заключение</w:t>
      </w:r>
      <w:r w:rsidRPr="00463B74">
        <w:rPr>
          <w:b/>
          <w:bCs/>
          <w:sz w:val="28"/>
          <w:szCs w:val="24"/>
        </w:rPr>
        <w:t>.</w:t>
      </w:r>
      <w:r w:rsidRPr="00463B74">
        <w:rPr>
          <w:b/>
          <w:bCs/>
          <w:sz w:val="28"/>
          <w:szCs w:val="24"/>
          <w:lang w:val="kk-KZ"/>
        </w:rPr>
        <w:t xml:space="preserve"> </w:t>
      </w:r>
      <w:r w:rsidRPr="00463B74">
        <w:rPr>
          <w:bCs/>
          <w:sz w:val="28"/>
          <w:szCs w:val="24"/>
        </w:rPr>
        <w:t xml:space="preserve">Текст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 xml:space="preserve"> </w:t>
      </w:r>
      <w:proofErr w:type="spellStart"/>
      <w:r w:rsidRPr="00463B74">
        <w:rPr>
          <w:bCs/>
          <w:sz w:val="28"/>
          <w:szCs w:val="24"/>
        </w:rPr>
        <w:t>текст</w:t>
      </w:r>
      <w:proofErr w:type="spellEnd"/>
      <w:r w:rsidRPr="00463B74">
        <w:rPr>
          <w:bCs/>
          <w:sz w:val="28"/>
          <w:szCs w:val="24"/>
        </w:rPr>
        <w:t>.</w:t>
      </w:r>
    </w:p>
    <w:p w:rsidR="00333EA7" w:rsidRPr="00463B74" w:rsidRDefault="00333EA7" w:rsidP="00333EA7">
      <w:pPr>
        <w:tabs>
          <w:tab w:val="left" w:pos="1134"/>
        </w:tabs>
        <w:ind w:firstLine="0"/>
        <w:rPr>
          <w:rFonts w:ascii="Montserrat" w:hAnsi="Montserrat"/>
          <w:i/>
          <w:szCs w:val="24"/>
        </w:rPr>
      </w:pPr>
    </w:p>
    <w:p w:rsidR="00333EA7" w:rsidRPr="00463B74" w:rsidRDefault="00333EA7" w:rsidP="00333EA7">
      <w:pPr>
        <w:tabs>
          <w:tab w:val="left" w:pos="1134"/>
        </w:tabs>
        <w:ind w:firstLine="567"/>
        <w:jc w:val="right"/>
        <w:rPr>
          <w:rFonts w:ascii="Montserrat" w:hAnsi="Montserrat"/>
          <w:i/>
          <w:szCs w:val="24"/>
        </w:rPr>
      </w:pPr>
    </w:p>
    <w:p w:rsidR="00333EA7" w:rsidRPr="00463B74" w:rsidRDefault="00333EA7" w:rsidP="00333EA7">
      <w:pPr>
        <w:tabs>
          <w:tab w:val="left" w:pos="709"/>
          <w:tab w:val="left" w:pos="1134"/>
        </w:tabs>
        <w:autoSpaceDN w:val="0"/>
        <w:ind w:firstLine="567"/>
        <w:jc w:val="center"/>
        <w:rPr>
          <w:b/>
          <w:bCs/>
          <w:szCs w:val="24"/>
        </w:rPr>
      </w:pPr>
      <w:r w:rsidRPr="00463B74">
        <w:rPr>
          <w:b/>
          <w:bCs/>
          <w:szCs w:val="24"/>
        </w:rPr>
        <w:lastRenderedPageBreak/>
        <w:t xml:space="preserve">Список </w:t>
      </w:r>
      <w:r w:rsidRPr="00463B74">
        <w:rPr>
          <w:b/>
          <w:bCs/>
          <w:szCs w:val="24"/>
          <w:lang w:val="kk-KZ"/>
        </w:rPr>
        <w:t>использованных источников</w:t>
      </w:r>
      <w:r w:rsidRPr="00463B74">
        <w:rPr>
          <w:b/>
          <w:bCs/>
          <w:szCs w:val="24"/>
        </w:rPr>
        <w:t>:</w:t>
      </w:r>
    </w:p>
    <w:p w:rsidR="00333EA7" w:rsidRPr="00463B74" w:rsidRDefault="00333EA7" w:rsidP="00333EA7">
      <w:pPr>
        <w:tabs>
          <w:tab w:val="left" w:pos="709"/>
          <w:tab w:val="left" w:pos="1134"/>
        </w:tabs>
        <w:autoSpaceDN w:val="0"/>
        <w:ind w:firstLine="567"/>
        <w:rPr>
          <w:bCs/>
          <w:szCs w:val="24"/>
        </w:rPr>
      </w:pPr>
      <w:r w:rsidRPr="00463B74">
        <w:rPr>
          <w:bCs/>
          <w:szCs w:val="24"/>
        </w:rPr>
        <w:t>1.</w:t>
      </w:r>
    </w:p>
    <w:p w:rsidR="00333EA7" w:rsidRPr="00463B74" w:rsidRDefault="00333EA7" w:rsidP="00333EA7">
      <w:pPr>
        <w:tabs>
          <w:tab w:val="left" w:pos="709"/>
          <w:tab w:val="left" w:pos="1134"/>
        </w:tabs>
        <w:autoSpaceDN w:val="0"/>
        <w:ind w:firstLine="567"/>
        <w:rPr>
          <w:bCs/>
          <w:szCs w:val="24"/>
        </w:rPr>
      </w:pPr>
      <w:r w:rsidRPr="00463B74">
        <w:rPr>
          <w:bCs/>
          <w:szCs w:val="24"/>
        </w:rPr>
        <w:t xml:space="preserve">2. </w:t>
      </w:r>
    </w:p>
    <w:p w:rsidR="00333EA7" w:rsidRPr="00463B74" w:rsidRDefault="00333EA7" w:rsidP="00333EA7">
      <w:pPr>
        <w:tabs>
          <w:tab w:val="left" w:pos="709"/>
          <w:tab w:val="left" w:pos="1134"/>
        </w:tabs>
        <w:autoSpaceDN w:val="0"/>
        <w:ind w:firstLine="567"/>
        <w:jc w:val="center"/>
        <w:rPr>
          <w:b/>
          <w:bCs/>
          <w:sz w:val="10"/>
          <w:szCs w:val="24"/>
        </w:rPr>
      </w:pPr>
    </w:p>
    <w:p w:rsidR="00333EA7" w:rsidRPr="00463B74" w:rsidRDefault="00333EA7" w:rsidP="00333EA7">
      <w:pPr>
        <w:tabs>
          <w:tab w:val="left" w:pos="709"/>
          <w:tab w:val="left" w:pos="1134"/>
        </w:tabs>
        <w:autoSpaceDN w:val="0"/>
        <w:ind w:firstLine="567"/>
        <w:jc w:val="center"/>
        <w:rPr>
          <w:b/>
          <w:bCs/>
          <w:szCs w:val="24"/>
        </w:rPr>
      </w:pPr>
      <w:r w:rsidRPr="00463B74">
        <w:rPr>
          <w:b/>
          <w:bCs/>
          <w:szCs w:val="24"/>
          <w:lang w:val="en-US"/>
        </w:rPr>
        <w:t>References</w:t>
      </w:r>
      <w:r w:rsidRPr="00463B74">
        <w:rPr>
          <w:b/>
          <w:bCs/>
          <w:szCs w:val="24"/>
        </w:rPr>
        <w:t>:</w:t>
      </w:r>
    </w:p>
    <w:p w:rsidR="00333EA7" w:rsidRPr="00463B74" w:rsidRDefault="00333EA7" w:rsidP="00333EA7">
      <w:pPr>
        <w:tabs>
          <w:tab w:val="left" w:pos="709"/>
          <w:tab w:val="left" w:pos="1134"/>
        </w:tabs>
        <w:autoSpaceDN w:val="0"/>
        <w:ind w:firstLine="567"/>
        <w:rPr>
          <w:bCs/>
          <w:szCs w:val="24"/>
        </w:rPr>
      </w:pPr>
      <w:r w:rsidRPr="00463B74">
        <w:rPr>
          <w:bCs/>
          <w:szCs w:val="24"/>
        </w:rPr>
        <w:t>1.</w:t>
      </w:r>
    </w:p>
    <w:p w:rsidR="00333EA7" w:rsidRPr="003E3CE3" w:rsidRDefault="00333EA7" w:rsidP="00333EA7">
      <w:pPr>
        <w:tabs>
          <w:tab w:val="left" w:pos="709"/>
          <w:tab w:val="left" w:pos="1134"/>
        </w:tabs>
        <w:autoSpaceDN w:val="0"/>
        <w:ind w:firstLine="567"/>
        <w:rPr>
          <w:bCs/>
          <w:szCs w:val="24"/>
          <w:lang w:val="kk-KZ"/>
        </w:rPr>
      </w:pPr>
      <w:r w:rsidRPr="00463B74">
        <w:rPr>
          <w:bCs/>
          <w:szCs w:val="24"/>
          <w:lang w:val="kk-KZ"/>
        </w:rPr>
        <w:t>2.</w:t>
      </w:r>
      <w:r w:rsidRPr="003E3CE3">
        <w:rPr>
          <w:bCs/>
          <w:szCs w:val="24"/>
          <w:lang w:val="kk-KZ"/>
        </w:rPr>
        <w:t xml:space="preserve"> </w:t>
      </w:r>
    </w:p>
    <w:sectPr w:rsidR="00333EA7" w:rsidRPr="003E3CE3" w:rsidSect="00B908FA">
      <w:headerReference w:type="even" r:id="rId8"/>
      <w:headerReference w:type="default" r:id="rId9"/>
      <w:footerReference w:type="even" r:id="rId10"/>
      <w:footerReference w:type="default" r:id="rId11"/>
      <w:headerReference w:type="first" r:id="rId12"/>
      <w:footerReference w:type="first" r:id="rId13"/>
      <w:pgSz w:w="11906" w:h="16838"/>
      <w:pgMar w:top="90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9C2" w:rsidRDefault="000669C2" w:rsidP="00333EA7">
      <w:r>
        <w:separator/>
      </w:r>
    </w:p>
  </w:endnote>
  <w:endnote w:type="continuationSeparator" w:id="0">
    <w:p w:rsidR="000669C2" w:rsidRDefault="000669C2" w:rsidP="0033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000000000000000"/>
    <w:charset w:val="CC"/>
    <w:family w:val="auto"/>
    <w:pitch w:val="variable"/>
    <w:sig w:usb0="A00002FF" w:usb1="4000207B" w:usb2="00000000" w:usb3="00000000" w:csb0="00000197"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F55" w:rsidRDefault="00F02F55">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F55" w:rsidRDefault="00F02F55">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F55" w:rsidRDefault="00F02F5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9C2" w:rsidRDefault="000669C2" w:rsidP="00333EA7">
      <w:r>
        <w:separator/>
      </w:r>
    </w:p>
  </w:footnote>
  <w:footnote w:type="continuationSeparator" w:id="0">
    <w:p w:rsidR="000669C2" w:rsidRDefault="000669C2" w:rsidP="00333EA7">
      <w:r>
        <w:continuationSeparator/>
      </w:r>
    </w:p>
  </w:footnote>
  <w:footnote w:id="1">
    <w:p w:rsidR="00333EA7" w:rsidRPr="00A609FB" w:rsidRDefault="00333EA7" w:rsidP="00333EA7">
      <w:pPr>
        <w:pStyle w:val="a4"/>
        <w:jc w:val="both"/>
        <w:rPr>
          <w:rFonts w:ascii="Montserrat" w:hAnsi="Montserrat"/>
          <w:color w:val="000000"/>
        </w:rPr>
      </w:pPr>
      <w:r w:rsidRPr="00A609FB">
        <w:rPr>
          <w:rStyle w:val="a3"/>
          <w:rFonts w:ascii="Montserrat" w:hAnsi="Montserrat"/>
          <w:color w:val="000000"/>
        </w:rPr>
        <w:footnoteRef/>
      </w:r>
      <w:r w:rsidRPr="00A609FB">
        <w:rPr>
          <w:rFonts w:ascii="Montserrat" w:hAnsi="Montserrat"/>
          <w:color w:val="000000"/>
        </w:rPr>
        <w:t xml:space="preserve"> Международный рубрикатор научно-технической информации: </w:t>
      </w:r>
      <w:hyperlink r:id="rId1" w:history="1">
        <w:r w:rsidRPr="00A609FB">
          <w:rPr>
            <w:rStyle w:val="a6"/>
            <w:rFonts w:ascii="Montserrat" w:hAnsi="Montserrat"/>
          </w:rPr>
          <w:t>http://grnti.ru/</w:t>
        </w:r>
      </w:hyperlink>
    </w:p>
    <w:p w:rsidR="00333EA7" w:rsidRPr="00A609FB" w:rsidRDefault="00333EA7" w:rsidP="00333EA7">
      <w:pPr>
        <w:pStyle w:val="a4"/>
        <w:jc w:val="both"/>
        <w:rPr>
          <w:rFonts w:ascii="Montserrat" w:hAnsi="Montserrat"/>
          <w:b/>
          <w:color w:val="000000"/>
        </w:rPr>
      </w:pPr>
      <w:proofErr w:type="gramStart"/>
      <w:r w:rsidRPr="00A609FB">
        <w:rPr>
          <w:rFonts w:ascii="Montserrat" w:hAnsi="Montserrat"/>
          <w:color w:val="000000"/>
        </w:rPr>
        <w:t>Например</w:t>
      </w:r>
      <w:proofErr w:type="gramEnd"/>
      <w:r w:rsidRPr="00A609FB">
        <w:rPr>
          <w:rFonts w:ascii="Montserrat" w:hAnsi="Montserrat"/>
          <w:color w:val="000000"/>
        </w:rPr>
        <w:t xml:space="preserve">: </w:t>
      </w:r>
      <w:r w:rsidRPr="00A609FB">
        <w:rPr>
          <w:rFonts w:ascii="Montserrat" w:hAnsi="Montserrat"/>
          <w:b/>
          <w:i/>
          <w:color w:val="000000"/>
        </w:rPr>
        <w:t>МРНТИ 13.07.25</w:t>
      </w:r>
    </w:p>
  </w:footnote>
  <w:footnote w:id="2">
    <w:p w:rsidR="00333EA7" w:rsidRPr="00A609FB" w:rsidRDefault="00333EA7" w:rsidP="00333EA7">
      <w:pPr>
        <w:pStyle w:val="a4"/>
        <w:jc w:val="both"/>
        <w:rPr>
          <w:rFonts w:ascii="Montserrat" w:hAnsi="Montserrat"/>
        </w:rPr>
      </w:pPr>
      <w:r w:rsidRPr="00A609FB">
        <w:rPr>
          <w:rStyle w:val="a3"/>
          <w:rFonts w:ascii="Montserrat" w:hAnsi="Montserrat"/>
        </w:rPr>
        <w:footnoteRef/>
      </w:r>
      <w:r w:rsidRPr="00A609FB">
        <w:rPr>
          <w:rFonts w:ascii="Montserrat" w:hAnsi="Montserrat"/>
        </w:rPr>
        <w:t xml:space="preserve"> Универсальная десятичная классификация</w:t>
      </w:r>
      <w:r w:rsidRPr="00A609FB">
        <w:rPr>
          <w:rFonts w:ascii="Montserrat" w:hAnsi="Montserrat"/>
          <w:lang w:val="kk-KZ"/>
        </w:rPr>
        <w:t xml:space="preserve"> </w:t>
      </w:r>
      <w:hyperlink r:id="rId2" w:history="1">
        <w:r w:rsidRPr="00A609FB">
          <w:rPr>
            <w:rStyle w:val="a6"/>
            <w:rFonts w:ascii="Montserrat" w:hAnsi="Montserrat"/>
          </w:rPr>
          <w:t>https://teacode.com/online/udc/</w:t>
        </w:r>
      </w:hyperlink>
    </w:p>
    <w:p w:rsidR="00333EA7" w:rsidRPr="00A609FB" w:rsidRDefault="00333EA7" w:rsidP="00333EA7">
      <w:pPr>
        <w:pStyle w:val="1"/>
        <w:tabs>
          <w:tab w:val="left" w:pos="1134"/>
        </w:tabs>
        <w:jc w:val="both"/>
        <w:rPr>
          <w:rFonts w:ascii="Montserrat" w:hAnsi="Montserrat"/>
          <w:i/>
          <w:sz w:val="20"/>
          <w:szCs w:val="20"/>
          <w:lang w:val="kk-KZ"/>
        </w:rPr>
      </w:pPr>
      <w:r w:rsidRPr="00A609FB">
        <w:rPr>
          <w:rFonts w:ascii="Montserrat" w:hAnsi="Montserrat"/>
          <w:sz w:val="20"/>
          <w:szCs w:val="20"/>
          <w:lang w:val="kk-KZ"/>
        </w:rPr>
        <w:t xml:space="preserve">Например: </w:t>
      </w:r>
      <w:r w:rsidRPr="00A609FB">
        <w:rPr>
          <w:rFonts w:ascii="Montserrat" w:hAnsi="Montserrat"/>
          <w:b/>
          <w:i/>
          <w:sz w:val="20"/>
          <w:szCs w:val="20"/>
          <w:lang w:val="kk-KZ"/>
        </w:rPr>
        <w:t>УДК 793.31</w:t>
      </w:r>
    </w:p>
    <w:p w:rsidR="00333EA7" w:rsidRPr="00A609FB" w:rsidRDefault="00333EA7" w:rsidP="00333EA7">
      <w:pPr>
        <w:pStyle w:val="a4"/>
        <w:jc w:val="both"/>
        <w:rPr>
          <w:rFonts w:ascii="Montserrat" w:hAnsi="Montserrat"/>
          <w:lang w:val="kk-KZ"/>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F55" w:rsidRDefault="00F02F55">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F55" w:rsidRDefault="00F02F55" w:rsidP="00F02F55">
    <w:pPr>
      <w:pStyle w:val="a8"/>
      <w:jc w:val="right"/>
      <w:rPr>
        <w:rFonts w:ascii="Montserrat" w:eastAsiaTheme="minorHAnsi" w:hAnsi="Montserrat" w:cstheme="minorBidi"/>
        <w:b/>
        <w:i/>
        <w:color w:val="00B0F0"/>
        <w:sz w:val="28"/>
      </w:rPr>
    </w:pPr>
    <w:r>
      <w:rPr>
        <w:rFonts w:ascii="Montserrat" w:eastAsiaTheme="minorHAnsi" w:hAnsi="Montserrat" w:cstheme="minorBidi"/>
        <w:b/>
        <w:i/>
        <w:color w:val="00B0F0"/>
        <w:sz w:val="28"/>
      </w:rPr>
      <w:t>ТРЕБОВАНИЯ К ОФОРМЛЕНИЮ СТАТЕЙ.</w:t>
    </w:r>
  </w:p>
  <w:p w:rsidR="00B908FA" w:rsidRPr="00B908FA" w:rsidRDefault="00B908FA" w:rsidP="00F02F55">
    <w:pPr>
      <w:pStyle w:val="a8"/>
      <w:jc w:val="right"/>
      <w:rPr>
        <w:rFonts w:ascii="Montserrat" w:eastAsiaTheme="minorHAnsi" w:hAnsi="Montserrat" w:cstheme="minorBidi"/>
        <w:b/>
        <w:i/>
        <w:color w:val="00B0F0"/>
        <w:sz w:val="28"/>
      </w:rPr>
    </w:pPr>
    <w:r w:rsidRPr="00B908FA">
      <w:rPr>
        <w:rFonts w:ascii="Montserrat" w:eastAsiaTheme="minorHAnsi" w:hAnsi="Montserrat" w:cstheme="minorBidi"/>
        <w:b/>
        <w:i/>
        <w:color w:val="00B0F0"/>
        <w:sz w:val="28"/>
      </w:rPr>
      <w:t xml:space="preserve"> </w:t>
    </w:r>
    <w:r w:rsidRPr="00B908FA">
      <w:rPr>
        <w:rFonts w:ascii="Montserrat" w:eastAsiaTheme="minorHAnsi" w:hAnsi="Montserrat" w:cstheme="minorBidi"/>
        <w:b/>
        <w:i/>
        <w:color w:val="00B0F0"/>
        <w:sz w:val="28"/>
        <w:lang w:val="en-US"/>
      </w:rPr>
      <w:t>ARTS</w:t>
    </w:r>
    <w:r w:rsidRPr="00B908FA">
      <w:rPr>
        <w:rFonts w:ascii="Montserrat" w:eastAsiaTheme="minorHAnsi" w:hAnsi="Montserrat" w:cstheme="minorBidi"/>
        <w:b/>
        <w:i/>
        <w:color w:val="00B0F0"/>
        <w:sz w:val="28"/>
      </w:rPr>
      <w:t xml:space="preserve"> </w:t>
    </w:r>
    <w:r w:rsidRPr="00B908FA">
      <w:rPr>
        <w:rFonts w:ascii="Montserrat" w:eastAsiaTheme="minorHAnsi" w:hAnsi="Montserrat" w:cstheme="minorBidi"/>
        <w:b/>
        <w:i/>
        <w:color w:val="00B0F0"/>
        <w:sz w:val="28"/>
        <w:lang w:val="en-US"/>
      </w:rPr>
      <w:t>ACADEMY</w:t>
    </w:r>
  </w:p>
  <w:p w:rsidR="00B908FA" w:rsidRDefault="00B908FA">
    <w:pPr>
      <w:pStyle w:val="a8"/>
      <w:tabs>
        <w:tab w:val="clear" w:pos="4677"/>
        <w:tab w:val="clear" w:pos="9355"/>
      </w:tabs>
      <w:jc w:val="right"/>
      <w:rPr>
        <w:color w:val="7F7F7F" w:themeColor="text1" w:themeTint="80"/>
      </w:rPr>
    </w:pPr>
  </w:p>
  <w:p w:rsidR="00B908FA" w:rsidRDefault="00B908FA">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F55" w:rsidRDefault="00F02F5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E50C1"/>
    <w:multiLevelType w:val="hybridMultilevel"/>
    <w:tmpl w:val="67A8329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65107035"/>
    <w:multiLevelType w:val="hybridMultilevel"/>
    <w:tmpl w:val="09B4A658"/>
    <w:lvl w:ilvl="0" w:tplc="2C587B78">
      <w:start w:val="1"/>
      <w:numFmt w:val="decimal"/>
      <w:lvlText w:val="%1."/>
      <w:lvlJc w:val="left"/>
      <w:pPr>
        <w:tabs>
          <w:tab w:val="num" w:pos="900"/>
        </w:tabs>
        <w:ind w:left="900" w:hanging="360"/>
      </w:pPr>
      <w:rPr>
        <w:rFonts w:ascii="Montserrat" w:eastAsia="Times New Roman" w:hAnsi="Montserrat" w:cs="Times New Roman"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F6"/>
    <w:rsid w:val="00031430"/>
    <w:rsid w:val="000669C2"/>
    <w:rsid w:val="001024F6"/>
    <w:rsid w:val="001B6E85"/>
    <w:rsid w:val="001C4899"/>
    <w:rsid w:val="002D27C0"/>
    <w:rsid w:val="00333EA7"/>
    <w:rsid w:val="003C3800"/>
    <w:rsid w:val="003E3CE3"/>
    <w:rsid w:val="00463B74"/>
    <w:rsid w:val="004E4D2A"/>
    <w:rsid w:val="00502B2C"/>
    <w:rsid w:val="005571BB"/>
    <w:rsid w:val="005749FF"/>
    <w:rsid w:val="005E0A2A"/>
    <w:rsid w:val="005E396C"/>
    <w:rsid w:val="006332C3"/>
    <w:rsid w:val="007D2A18"/>
    <w:rsid w:val="008270F7"/>
    <w:rsid w:val="009053CC"/>
    <w:rsid w:val="00A36FF9"/>
    <w:rsid w:val="00A405DB"/>
    <w:rsid w:val="00A92E33"/>
    <w:rsid w:val="00AB575F"/>
    <w:rsid w:val="00B908FA"/>
    <w:rsid w:val="00C95BE2"/>
    <w:rsid w:val="00CC349D"/>
    <w:rsid w:val="00E63DF0"/>
    <w:rsid w:val="00E86E8F"/>
    <w:rsid w:val="00F02F55"/>
    <w:rsid w:val="00F70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3333E"/>
  <w15:chartTrackingRefBased/>
  <w15:docId w15:val="{1E5E291E-EE80-45A2-B1DC-CBFCE45F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EA7"/>
    <w:pPr>
      <w:spacing w:after="0" w:line="240" w:lineRule="auto"/>
      <w:ind w:firstLine="709"/>
      <w:jc w:val="both"/>
    </w:pPr>
    <w:rPr>
      <w:rFonts w:ascii="Times New Roman" w:eastAsia="Batang"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333EA7"/>
    <w:rPr>
      <w:vertAlign w:val="superscript"/>
    </w:rPr>
  </w:style>
  <w:style w:type="paragraph" w:styleId="a4">
    <w:name w:val="footnote text"/>
    <w:basedOn w:val="a"/>
    <w:link w:val="a5"/>
    <w:uiPriority w:val="99"/>
    <w:rsid w:val="00333EA7"/>
    <w:pPr>
      <w:ind w:firstLine="0"/>
      <w:jc w:val="left"/>
    </w:pPr>
    <w:rPr>
      <w:rFonts w:ascii="Calibri" w:eastAsia="Calibri" w:hAnsi="Calibri"/>
      <w:sz w:val="20"/>
      <w:szCs w:val="20"/>
    </w:rPr>
  </w:style>
  <w:style w:type="character" w:customStyle="1" w:styleId="a5">
    <w:name w:val="Текст сноски Знак"/>
    <w:basedOn w:val="a0"/>
    <w:link w:val="a4"/>
    <w:uiPriority w:val="99"/>
    <w:rsid w:val="00333EA7"/>
    <w:rPr>
      <w:rFonts w:ascii="Calibri" w:eastAsia="Calibri" w:hAnsi="Calibri" w:cs="Times New Roman"/>
      <w:sz w:val="20"/>
      <w:szCs w:val="20"/>
    </w:rPr>
  </w:style>
  <w:style w:type="character" w:styleId="a6">
    <w:name w:val="Hyperlink"/>
    <w:uiPriority w:val="99"/>
    <w:rsid w:val="00333EA7"/>
    <w:rPr>
      <w:color w:val="0563C1"/>
      <w:u w:val="single"/>
    </w:rPr>
  </w:style>
  <w:style w:type="paragraph" w:customStyle="1" w:styleId="2">
    <w:name w:val="Абзац списка2"/>
    <w:basedOn w:val="a"/>
    <w:rsid w:val="00333EA7"/>
    <w:pPr>
      <w:spacing w:after="200" w:line="276" w:lineRule="auto"/>
      <w:ind w:left="720" w:firstLine="0"/>
      <w:contextualSpacing/>
      <w:jc w:val="left"/>
    </w:pPr>
    <w:rPr>
      <w:rFonts w:ascii="Calibri" w:eastAsia="Times New Roman" w:hAnsi="Calibri"/>
      <w:sz w:val="22"/>
    </w:rPr>
  </w:style>
  <w:style w:type="paragraph" w:customStyle="1" w:styleId="1">
    <w:name w:val="Без интервала1"/>
    <w:link w:val="NoSpacingChar2"/>
    <w:rsid w:val="00333EA7"/>
    <w:pPr>
      <w:spacing w:after="0" w:line="240" w:lineRule="auto"/>
    </w:pPr>
    <w:rPr>
      <w:rFonts w:ascii="Cambria" w:eastAsia="MS Mincho" w:hAnsi="Cambria" w:cs="Times New Roman"/>
      <w:sz w:val="24"/>
      <w:szCs w:val="24"/>
      <w:lang w:eastAsia="ru-RU"/>
    </w:rPr>
  </w:style>
  <w:style w:type="character" w:customStyle="1" w:styleId="NoSpacingChar2">
    <w:name w:val="No Spacing Char2"/>
    <w:link w:val="1"/>
    <w:locked/>
    <w:rsid w:val="00333EA7"/>
    <w:rPr>
      <w:rFonts w:ascii="Cambria" w:eastAsia="MS Mincho" w:hAnsi="Cambria" w:cs="Times New Roman"/>
      <w:sz w:val="24"/>
      <w:szCs w:val="24"/>
      <w:lang w:eastAsia="ru-RU"/>
    </w:rPr>
  </w:style>
  <w:style w:type="paragraph" w:styleId="a7">
    <w:name w:val="List Paragraph"/>
    <w:basedOn w:val="a"/>
    <w:uiPriority w:val="34"/>
    <w:qFormat/>
    <w:rsid w:val="00333EA7"/>
    <w:pPr>
      <w:ind w:left="720"/>
      <w:contextualSpacing/>
    </w:pPr>
  </w:style>
  <w:style w:type="paragraph" w:styleId="a8">
    <w:name w:val="header"/>
    <w:basedOn w:val="a"/>
    <w:link w:val="a9"/>
    <w:uiPriority w:val="99"/>
    <w:unhideWhenUsed/>
    <w:rsid w:val="00B908FA"/>
    <w:pPr>
      <w:tabs>
        <w:tab w:val="center" w:pos="4677"/>
        <w:tab w:val="right" w:pos="9355"/>
      </w:tabs>
    </w:pPr>
  </w:style>
  <w:style w:type="character" w:customStyle="1" w:styleId="a9">
    <w:name w:val="Верхний колонтитул Знак"/>
    <w:basedOn w:val="a0"/>
    <w:link w:val="a8"/>
    <w:uiPriority w:val="99"/>
    <w:rsid w:val="00B908FA"/>
    <w:rPr>
      <w:rFonts w:ascii="Times New Roman" w:eastAsia="Batang" w:hAnsi="Times New Roman" w:cs="Times New Roman"/>
      <w:sz w:val="24"/>
    </w:rPr>
  </w:style>
  <w:style w:type="paragraph" w:styleId="aa">
    <w:name w:val="footer"/>
    <w:basedOn w:val="a"/>
    <w:link w:val="ab"/>
    <w:uiPriority w:val="99"/>
    <w:unhideWhenUsed/>
    <w:rsid w:val="00B908FA"/>
    <w:pPr>
      <w:tabs>
        <w:tab w:val="center" w:pos="4677"/>
        <w:tab w:val="right" w:pos="9355"/>
      </w:tabs>
    </w:pPr>
  </w:style>
  <w:style w:type="character" w:customStyle="1" w:styleId="ab">
    <w:name w:val="Нижний колонтитул Знак"/>
    <w:basedOn w:val="a0"/>
    <w:link w:val="aa"/>
    <w:uiPriority w:val="99"/>
    <w:rsid w:val="00B908FA"/>
    <w:rPr>
      <w:rFonts w:ascii="Times New Roman" w:eastAsia="Batang" w:hAnsi="Times New Roman" w:cs="Times New Roman"/>
      <w:sz w:val="24"/>
    </w:rPr>
  </w:style>
  <w:style w:type="character" w:styleId="ac">
    <w:name w:val="Strong"/>
    <w:basedOn w:val="a0"/>
    <w:uiPriority w:val="22"/>
    <w:qFormat/>
    <w:rsid w:val="001B6E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eacode.com/online/udc/" TargetMode="External"/><Relationship Id="rId1" Type="http://schemas.openxmlformats.org/officeDocument/2006/relationships/hyperlink" Target="http://grn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FA5B8-8A4C-48EE-8766-E465C98B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Pages>
  <Words>1521</Words>
  <Characters>8670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Список источников. Arts Academy</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источников. Arts Academy</dc:title>
  <dc:subject/>
  <dc:creator>470-2</dc:creator>
  <cp:keywords/>
  <dc:description/>
  <cp:lastModifiedBy>470-2</cp:lastModifiedBy>
  <cp:revision>18</cp:revision>
  <dcterms:created xsi:type="dcterms:W3CDTF">2025-01-31T06:30:00Z</dcterms:created>
  <dcterms:modified xsi:type="dcterms:W3CDTF">2025-06-11T09:20:00Z</dcterms:modified>
</cp:coreProperties>
</file>